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71BE" w:rsidRPr="00DC7EA8" w:rsidRDefault="00F16BD8">
      <w:pPr>
        <w:shd w:val="clear" w:color="auto" w:fill="FFFFFF"/>
        <w:spacing w:after="180" w:line="294" w:lineRule="atLeast"/>
        <w:jc w:val="center"/>
        <w:rPr>
          <w:b/>
          <w:bCs/>
          <w:color w:val="303E4A"/>
          <w:sz w:val="23"/>
          <w:szCs w:val="23"/>
        </w:rPr>
      </w:pPr>
      <w:r>
        <w:rPr>
          <w:b/>
          <w:bCs/>
          <w:color w:val="303E4A"/>
          <w:sz w:val="23"/>
          <w:szCs w:val="23"/>
        </w:rPr>
        <w:t>ДОГОВОР ПОДРЯДА №</w:t>
      </w:r>
      <w:r w:rsidR="00DC7EA8" w:rsidRPr="00DC7EA8">
        <w:rPr>
          <w:b/>
          <w:bCs/>
          <w:color w:val="303E4A"/>
          <w:sz w:val="23"/>
          <w:szCs w:val="23"/>
        </w:rPr>
        <w:t>___________</w:t>
      </w:r>
    </w:p>
    <w:p w:rsidR="00F371BE" w:rsidRDefault="00F16BD8">
      <w:pPr>
        <w:rPr>
          <w:rFonts w:eastAsia="Calibri"/>
          <w:sz w:val="23"/>
          <w:szCs w:val="23"/>
          <w:lang w:eastAsia="en-US"/>
        </w:rPr>
      </w:pPr>
      <w:r>
        <w:rPr>
          <w:rFonts w:eastAsia="Calibri"/>
          <w:sz w:val="23"/>
          <w:szCs w:val="23"/>
          <w:lang w:eastAsia="en-US"/>
        </w:rPr>
        <w:t xml:space="preserve">г. Краснодар                                                                                                              </w:t>
      </w:r>
      <w:proofErr w:type="gramStart"/>
      <w:r>
        <w:rPr>
          <w:rFonts w:eastAsia="Calibri"/>
          <w:sz w:val="23"/>
          <w:szCs w:val="23"/>
          <w:lang w:eastAsia="en-US"/>
        </w:rPr>
        <w:t xml:space="preserve">   </w:t>
      </w:r>
      <w:r w:rsidRPr="004B7E44">
        <w:rPr>
          <w:rFonts w:eastAsia="Calibri"/>
          <w:sz w:val="23"/>
          <w:szCs w:val="23"/>
          <w:lang w:eastAsia="en-US"/>
        </w:rPr>
        <w:t>«</w:t>
      </w:r>
      <w:proofErr w:type="gramEnd"/>
      <w:r w:rsidR="00DC7EA8" w:rsidRPr="00DC7EA8">
        <w:rPr>
          <w:rFonts w:eastAsia="Calibri"/>
          <w:sz w:val="23"/>
          <w:szCs w:val="23"/>
          <w:lang w:eastAsia="en-US"/>
        </w:rPr>
        <w:t>___</w:t>
      </w:r>
      <w:r w:rsidRPr="004B7E44">
        <w:rPr>
          <w:rFonts w:eastAsia="Calibri"/>
          <w:sz w:val="23"/>
          <w:szCs w:val="23"/>
          <w:lang w:eastAsia="en-US"/>
        </w:rPr>
        <w:t xml:space="preserve">» </w:t>
      </w:r>
      <w:r w:rsidR="00DC7EA8">
        <w:rPr>
          <w:rFonts w:eastAsia="Calibri"/>
          <w:sz w:val="23"/>
          <w:szCs w:val="23"/>
          <w:lang w:val="en-US" w:eastAsia="en-US"/>
        </w:rPr>
        <w:t>_______</w:t>
      </w:r>
      <w:r w:rsidRPr="004B7E44">
        <w:rPr>
          <w:rFonts w:eastAsia="Calibri"/>
          <w:sz w:val="23"/>
          <w:szCs w:val="23"/>
          <w:lang w:eastAsia="en-US"/>
        </w:rPr>
        <w:t xml:space="preserve"> 2022 г.</w:t>
      </w:r>
    </w:p>
    <w:p w:rsidR="00F371BE" w:rsidRDefault="00F371BE">
      <w:pPr>
        <w:rPr>
          <w:rFonts w:eastAsia="Calibri"/>
          <w:sz w:val="23"/>
          <w:szCs w:val="23"/>
          <w:lang w:eastAsia="en-US"/>
        </w:rPr>
      </w:pPr>
    </w:p>
    <w:p w:rsidR="00F371BE" w:rsidRDefault="00F16BD8">
      <w:pPr>
        <w:pStyle w:val="Style8"/>
        <w:widowControl/>
        <w:spacing w:before="41"/>
        <w:ind w:firstLine="567"/>
      </w:pPr>
      <w:r>
        <w:rPr>
          <w:rStyle w:val="FontStyle14"/>
          <w:b/>
          <w:sz w:val="23"/>
          <w:szCs w:val="23"/>
        </w:rPr>
        <w:t>Общество с ограниченной ответственностью «Энергосистемы</w:t>
      </w:r>
      <w:proofErr w:type="gramStart"/>
      <w:r>
        <w:rPr>
          <w:rStyle w:val="FontStyle14"/>
          <w:b/>
          <w:sz w:val="23"/>
          <w:szCs w:val="23"/>
        </w:rPr>
        <w:t xml:space="preserve">», </w:t>
      </w:r>
      <w:r>
        <w:rPr>
          <w:rStyle w:val="FontStyle14"/>
          <w:sz w:val="23"/>
          <w:szCs w:val="23"/>
        </w:rPr>
        <w:t xml:space="preserve"> </w:t>
      </w:r>
      <w:r>
        <w:rPr>
          <w:rStyle w:val="FontStyle14"/>
          <w:color w:val="000000"/>
          <w:sz w:val="24"/>
          <w:szCs w:val="24"/>
        </w:rPr>
        <w:t>в</w:t>
      </w:r>
      <w:proofErr w:type="gramEnd"/>
      <w:r>
        <w:rPr>
          <w:rStyle w:val="FontStyle14"/>
          <w:color w:val="000000"/>
          <w:sz w:val="24"/>
          <w:szCs w:val="24"/>
        </w:rPr>
        <w:t xml:space="preserve"> лице директора </w:t>
      </w:r>
      <w:proofErr w:type="spellStart"/>
      <w:r>
        <w:rPr>
          <w:rStyle w:val="FontStyle14"/>
          <w:color w:val="000000"/>
          <w:sz w:val="24"/>
          <w:szCs w:val="24"/>
        </w:rPr>
        <w:t>Исаакяна</w:t>
      </w:r>
      <w:proofErr w:type="spellEnd"/>
      <w:r>
        <w:rPr>
          <w:rStyle w:val="FontStyle14"/>
          <w:color w:val="000000"/>
          <w:sz w:val="24"/>
          <w:szCs w:val="24"/>
        </w:rPr>
        <w:t xml:space="preserve"> Сурена Ивановича, действующего на основании Устава</w:t>
      </w:r>
      <w:r>
        <w:rPr>
          <w:rStyle w:val="FontStyle14"/>
          <w:sz w:val="23"/>
          <w:szCs w:val="23"/>
        </w:rPr>
        <w:t xml:space="preserve"> (далее – Заказчик), с одной стороны, и </w:t>
      </w:r>
    </w:p>
    <w:p w:rsidR="00F371BE" w:rsidRDefault="00DC7EA8">
      <w:pPr>
        <w:pStyle w:val="Style8"/>
        <w:widowControl/>
        <w:spacing w:before="41"/>
        <w:ind w:firstLine="567"/>
      </w:pPr>
      <w:r w:rsidRPr="00DC7EA8">
        <w:rPr>
          <w:rStyle w:val="FontStyle14"/>
          <w:b/>
          <w:sz w:val="23"/>
          <w:szCs w:val="23"/>
        </w:rPr>
        <w:t>______________________________________________________________</w:t>
      </w:r>
      <w:r w:rsidR="00F16BD8">
        <w:rPr>
          <w:rStyle w:val="FontStyle14"/>
          <w:sz w:val="23"/>
          <w:szCs w:val="23"/>
        </w:rPr>
        <w:t xml:space="preserve"> в лице </w:t>
      </w:r>
      <w:r w:rsidRPr="00DC7EA8">
        <w:rPr>
          <w:rStyle w:val="FontStyle14"/>
          <w:sz w:val="23"/>
          <w:szCs w:val="23"/>
        </w:rPr>
        <w:t>_</w:t>
      </w:r>
      <w:r>
        <w:rPr>
          <w:rStyle w:val="FontStyle14"/>
          <w:sz w:val="23"/>
          <w:szCs w:val="23"/>
        </w:rPr>
        <w:t>_____________________</w:t>
      </w:r>
      <w:proofErr w:type="gramStart"/>
      <w:r>
        <w:rPr>
          <w:rStyle w:val="FontStyle14"/>
          <w:sz w:val="23"/>
          <w:szCs w:val="23"/>
        </w:rPr>
        <w:t>_</w:t>
      </w:r>
      <w:r w:rsidR="00F16BD8">
        <w:rPr>
          <w:rStyle w:val="FontStyle14"/>
          <w:sz w:val="23"/>
          <w:szCs w:val="23"/>
        </w:rPr>
        <w:t>,  действующего</w:t>
      </w:r>
      <w:proofErr w:type="gramEnd"/>
      <w:r w:rsidR="00F16BD8">
        <w:rPr>
          <w:rStyle w:val="FontStyle14"/>
          <w:sz w:val="23"/>
          <w:szCs w:val="23"/>
        </w:rPr>
        <w:t xml:space="preserve"> на основании </w:t>
      </w:r>
      <w:r w:rsidRPr="00DC7EA8">
        <w:rPr>
          <w:rStyle w:val="FontStyle14"/>
          <w:sz w:val="23"/>
          <w:szCs w:val="23"/>
        </w:rPr>
        <w:t>_________</w:t>
      </w:r>
      <w:r w:rsidR="00F16BD8">
        <w:rPr>
          <w:rStyle w:val="FontStyle14"/>
          <w:sz w:val="23"/>
          <w:szCs w:val="23"/>
        </w:rPr>
        <w:t xml:space="preserve"> (далее – Подрядчик), с другой стороны, при совместном упоминании Стороны, заключили настоящий договор (далее – Договор) о нижеследующем.</w:t>
      </w:r>
      <w:bookmarkStart w:id="0" w:name="_Hlk28083241"/>
      <w:bookmarkEnd w:id="0"/>
    </w:p>
    <w:p w:rsidR="00F371BE" w:rsidRDefault="00F16BD8">
      <w:pPr>
        <w:jc w:val="center"/>
        <w:rPr>
          <w:rFonts w:eastAsiaTheme="minorHAnsi"/>
          <w:b/>
          <w:sz w:val="23"/>
          <w:szCs w:val="23"/>
          <w:lang w:eastAsia="en-US"/>
        </w:rPr>
      </w:pPr>
      <w:r>
        <w:rPr>
          <w:rFonts w:eastAsia="Calibri"/>
          <w:sz w:val="23"/>
          <w:szCs w:val="23"/>
          <w:lang w:eastAsia="en-US"/>
        </w:rPr>
        <w:br/>
      </w:r>
      <w:r>
        <w:rPr>
          <w:rFonts w:eastAsiaTheme="minorHAnsi"/>
          <w:b/>
          <w:sz w:val="23"/>
          <w:szCs w:val="23"/>
          <w:lang w:eastAsia="en-US"/>
        </w:rPr>
        <w:t>1. ОПРЕДЕЛЕНИЯ</w:t>
      </w:r>
      <w:r>
        <w:rPr>
          <w:rFonts w:eastAsiaTheme="minorHAnsi"/>
          <w:sz w:val="23"/>
          <w:szCs w:val="23"/>
          <w:lang w:eastAsia="en-US"/>
        </w:rPr>
        <w:br/>
        <w:t>Применяемые в настоящем Договоре понятия в дальнейшем тексте означают следующее:</w:t>
      </w:r>
    </w:p>
    <w:p w:rsidR="00F371BE" w:rsidRDefault="00F16BD8">
      <w:pPr>
        <w:ind w:firstLine="567"/>
        <w:jc w:val="both"/>
        <w:rPr>
          <w:rFonts w:eastAsiaTheme="minorHAnsi"/>
          <w:sz w:val="23"/>
          <w:szCs w:val="23"/>
          <w:lang w:eastAsia="en-US"/>
        </w:rPr>
      </w:pPr>
      <w:r>
        <w:rPr>
          <w:rFonts w:eastAsiaTheme="minorHAnsi"/>
          <w:b/>
          <w:sz w:val="23"/>
          <w:szCs w:val="23"/>
          <w:lang w:eastAsia="en-US"/>
        </w:rPr>
        <w:t>«Объект»</w:t>
      </w:r>
      <w:r>
        <w:rPr>
          <w:rFonts w:eastAsiaTheme="minorHAnsi"/>
          <w:sz w:val="23"/>
          <w:szCs w:val="23"/>
          <w:lang w:eastAsia="en-US"/>
        </w:rPr>
        <w:t xml:space="preserve"> - </w:t>
      </w:r>
      <w:r>
        <w:rPr>
          <w:lang w:eastAsia="en-US"/>
        </w:rPr>
        <w:t>допущенная к эксплуатации трансформаторная подстанция,</w:t>
      </w:r>
      <w:r>
        <w:rPr>
          <w:rFonts w:eastAsiaTheme="minorHAnsi"/>
          <w:sz w:val="23"/>
          <w:szCs w:val="23"/>
          <w:lang w:eastAsia="en-US"/>
        </w:rPr>
        <w:t xml:space="preserve"> смонтированные на </w:t>
      </w:r>
      <w:bookmarkStart w:id="1" w:name="_Hlk22806393"/>
      <w:r>
        <w:rPr>
          <w:rFonts w:eastAsiaTheme="minorHAnsi"/>
          <w:sz w:val="23"/>
          <w:szCs w:val="23"/>
          <w:lang w:eastAsia="en-US"/>
        </w:rPr>
        <w:t>земельном участке, расположенном по адресу: Краснодарский край, г. Краснодар,</w:t>
      </w:r>
      <w:r>
        <w:rPr>
          <w:rFonts w:eastAsiaTheme="minorHAnsi"/>
          <w:color w:val="000000"/>
          <w:sz w:val="23"/>
          <w:szCs w:val="23"/>
          <w:lang w:eastAsia="en-US"/>
        </w:rPr>
        <w:t xml:space="preserve"> </w:t>
      </w:r>
      <w:r>
        <w:rPr>
          <w:lang w:eastAsia="en-US"/>
        </w:rPr>
        <w:t xml:space="preserve">ул. 3-я Трудовая, уч.1/7, кадастровый номер 23:43:0107001:31516, </w:t>
      </w:r>
      <w:r>
        <w:rPr>
          <w:rFonts w:eastAsiaTheme="minorHAnsi"/>
          <w:sz w:val="23"/>
          <w:szCs w:val="23"/>
          <w:lang w:eastAsia="en-US"/>
        </w:rPr>
        <w:t>на котором, согласно настоящему Договору, Подрядчик производит работы в соответствии с условиями настоящего Договора, строительными нормами и правилами, действующими в Российской Федерации в период выполнения работ.</w:t>
      </w:r>
      <w:bookmarkEnd w:id="1"/>
    </w:p>
    <w:p w:rsidR="00F371BE" w:rsidRDefault="00F16BD8">
      <w:pPr>
        <w:ind w:firstLine="567"/>
        <w:jc w:val="both"/>
        <w:rPr>
          <w:rFonts w:eastAsiaTheme="minorHAnsi"/>
          <w:sz w:val="23"/>
          <w:szCs w:val="23"/>
          <w:lang w:eastAsia="en-US"/>
        </w:rPr>
      </w:pPr>
      <w:r>
        <w:rPr>
          <w:rFonts w:eastAsiaTheme="minorHAnsi"/>
          <w:b/>
          <w:sz w:val="23"/>
          <w:szCs w:val="23"/>
          <w:lang w:eastAsia="en-US"/>
        </w:rPr>
        <w:t>«Работы»</w:t>
      </w:r>
      <w:r>
        <w:rPr>
          <w:rFonts w:eastAsiaTheme="minorHAnsi"/>
          <w:sz w:val="23"/>
          <w:szCs w:val="23"/>
          <w:lang w:eastAsia="en-US"/>
        </w:rPr>
        <w:t xml:space="preserve"> - вся совокупность необходимых и достаточных действий для достижения целей настоящего Договора, включающая все работы в соответствии с </w:t>
      </w:r>
      <w:r>
        <w:rPr>
          <w:color w:val="000000"/>
          <w:sz w:val="23"/>
          <w:szCs w:val="23"/>
        </w:rPr>
        <w:t>ведомостями объемов работ (строительных, монтажных, пусконаладочных),</w:t>
      </w:r>
      <w:r>
        <w:rPr>
          <w:rStyle w:val="FontStyle14"/>
          <w:sz w:val="23"/>
          <w:szCs w:val="23"/>
        </w:rPr>
        <w:t xml:space="preserve"> являющимся неотъемлемой частью настоящего Договора, </w:t>
      </w:r>
      <w:r>
        <w:rPr>
          <w:rFonts w:eastAsiaTheme="minorHAnsi"/>
          <w:sz w:val="23"/>
          <w:szCs w:val="23"/>
          <w:lang w:eastAsia="en-US"/>
        </w:rPr>
        <w:t>но не ограничиваясь ими и включая:</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 xml:space="preserve">выполнение </w:t>
      </w:r>
      <w:proofErr w:type="spellStart"/>
      <w:r>
        <w:rPr>
          <w:rFonts w:eastAsiaTheme="minorHAnsi"/>
          <w:sz w:val="23"/>
          <w:szCs w:val="23"/>
          <w:lang w:eastAsia="en-US"/>
        </w:rPr>
        <w:t>предпроектных</w:t>
      </w:r>
      <w:proofErr w:type="spellEnd"/>
      <w:r>
        <w:rPr>
          <w:rFonts w:eastAsiaTheme="minorHAnsi"/>
          <w:sz w:val="23"/>
          <w:szCs w:val="23"/>
          <w:lang w:eastAsia="en-US"/>
        </w:rPr>
        <w:t>, проектных работ, а также получение всех необходимых для выполнения работ по настоящему Договору разрешений и согласований от государственных контрольных и надзорных служб;</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ремонтные, монтажные, пуско-наладочные и другие виды работ, включая поставку материалов, изделий, оборудования;</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сдача выполненных Работ приемочной (рабочей) комиссии;</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сдача выполненных Работ Заказчику по Акту сдачи-приемки выполненных работ и ввод Объекта в эксплуатацию.</w:t>
      </w:r>
    </w:p>
    <w:p w:rsidR="00F371BE" w:rsidRDefault="00F16BD8">
      <w:pPr>
        <w:ind w:firstLine="567"/>
        <w:jc w:val="both"/>
        <w:rPr>
          <w:rFonts w:eastAsiaTheme="minorHAnsi"/>
          <w:sz w:val="23"/>
          <w:szCs w:val="23"/>
          <w:lang w:eastAsia="en-US"/>
        </w:rPr>
      </w:pPr>
      <w:r>
        <w:rPr>
          <w:rFonts w:eastAsiaTheme="minorHAnsi"/>
          <w:b/>
          <w:sz w:val="23"/>
          <w:szCs w:val="23"/>
          <w:lang w:eastAsia="en-US"/>
        </w:rPr>
        <w:t>«Скрытые работы»</w:t>
      </w:r>
      <w:r>
        <w:rPr>
          <w:rFonts w:eastAsiaTheme="minorHAnsi"/>
          <w:sz w:val="23"/>
          <w:szCs w:val="23"/>
          <w:lang w:eastAsia="en-US"/>
        </w:rPr>
        <w:t xml:space="preserve"> - работы, скрываемые последующими работами и конструкциями. Качество и точность скрытых работ невозможно определить после выполнения последующих работ.</w:t>
      </w:r>
    </w:p>
    <w:p w:rsidR="00F371BE" w:rsidRDefault="00F16BD8">
      <w:pPr>
        <w:ind w:firstLine="567"/>
        <w:jc w:val="both"/>
        <w:rPr>
          <w:rFonts w:eastAsiaTheme="minorHAnsi"/>
          <w:sz w:val="23"/>
          <w:szCs w:val="23"/>
          <w:lang w:eastAsia="en-US"/>
        </w:rPr>
      </w:pPr>
      <w:r>
        <w:rPr>
          <w:rFonts w:eastAsiaTheme="minorHAnsi"/>
          <w:b/>
          <w:sz w:val="23"/>
          <w:szCs w:val="23"/>
          <w:lang w:eastAsia="en-US"/>
        </w:rPr>
        <w:t>«Акт о приемке выполненных работ»</w:t>
      </w:r>
      <w:r>
        <w:rPr>
          <w:rFonts w:eastAsiaTheme="minorHAnsi"/>
          <w:sz w:val="23"/>
          <w:szCs w:val="23"/>
          <w:lang w:eastAsia="en-US"/>
        </w:rPr>
        <w:t xml:space="preserve"> - документ, подписанный Сторонами, о завершении Подрядчиком отдельных объемов Работ, предусмотренных настоящим Договором, в соответствии с установленными в настоящем Договоре сроками.</w:t>
      </w:r>
    </w:p>
    <w:p w:rsidR="00F371BE" w:rsidRDefault="00F16BD8">
      <w:pPr>
        <w:ind w:firstLine="567"/>
        <w:jc w:val="both"/>
        <w:rPr>
          <w:rFonts w:eastAsiaTheme="minorHAnsi"/>
          <w:sz w:val="23"/>
          <w:szCs w:val="23"/>
          <w:lang w:eastAsia="en-US"/>
        </w:rPr>
      </w:pPr>
      <w:r>
        <w:rPr>
          <w:rFonts w:eastAsiaTheme="minorHAnsi"/>
          <w:b/>
          <w:sz w:val="23"/>
          <w:szCs w:val="23"/>
          <w:lang w:eastAsia="en-US"/>
        </w:rPr>
        <w:t>«Акт сдачи-приемки всех выполненных работ»</w:t>
      </w:r>
      <w:r>
        <w:rPr>
          <w:rFonts w:eastAsiaTheme="minorHAnsi"/>
          <w:sz w:val="23"/>
          <w:szCs w:val="23"/>
          <w:lang w:eastAsia="en-US"/>
        </w:rPr>
        <w:t xml:space="preserve"> - документ, подписанный Сторонами по завершении Подрядчиком всех Работ на Объекте, предусмотренных настоящим Договором.</w:t>
      </w:r>
    </w:p>
    <w:p w:rsidR="00F371BE" w:rsidRDefault="00F16BD8">
      <w:pPr>
        <w:ind w:firstLine="567"/>
        <w:jc w:val="both"/>
        <w:rPr>
          <w:rFonts w:eastAsiaTheme="minorHAnsi"/>
          <w:sz w:val="23"/>
          <w:szCs w:val="23"/>
          <w:lang w:eastAsia="en-US"/>
        </w:rPr>
      </w:pPr>
      <w:r>
        <w:rPr>
          <w:rFonts w:eastAsiaTheme="minorHAnsi"/>
          <w:b/>
          <w:sz w:val="23"/>
          <w:szCs w:val="23"/>
          <w:lang w:eastAsia="en-US"/>
        </w:rPr>
        <w:t>«Исполнительная документация»</w:t>
      </w:r>
      <w:r>
        <w:rPr>
          <w:rFonts w:eastAsiaTheme="minorHAnsi"/>
          <w:sz w:val="23"/>
          <w:szCs w:val="23"/>
          <w:lang w:eastAsia="en-US"/>
        </w:rPr>
        <w:t xml:space="preserve"> - полный набор документов (чертежи, схемы и пр.), изготовляемых Подрядчиком по результатам выполнения Работ, показывающих точное фактическое расположение, размеры и детали Работ в том виде, в котором они выполнены, а также включая, но, не ограничиваясь: инструкции по эксплуатации оборудования Объекта, паспорта и сертификаты на оборудование и материалы, акты на скрытые работы, протоколы испытания и акты на выполненные пуско-наладочные работы.</w:t>
      </w:r>
    </w:p>
    <w:p w:rsidR="00F371BE" w:rsidRDefault="00F16BD8">
      <w:pPr>
        <w:ind w:firstLine="567"/>
        <w:jc w:val="both"/>
        <w:rPr>
          <w:rFonts w:eastAsiaTheme="minorHAnsi"/>
          <w:sz w:val="23"/>
          <w:szCs w:val="23"/>
          <w:lang w:eastAsia="en-US"/>
        </w:rPr>
      </w:pPr>
      <w:r>
        <w:rPr>
          <w:rFonts w:eastAsiaTheme="minorHAnsi"/>
          <w:b/>
          <w:sz w:val="23"/>
          <w:szCs w:val="23"/>
          <w:lang w:eastAsia="en-US"/>
        </w:rPr>
        <w:t>«Субподрядчики»</w:t>
      </w:r>
      <w:r>
        <w:rPr>
          <w:rFonts w:eastAsiaTheme="minorHAnsi"/>
          <w:sz w:val="23"/>
          <w:szCs w:val="23"/>
          <w:lang w:eastAsia="en-US"/>
        </w:rPr>
        <w:t xml:space="preserve"> - организации и их персонал, привлекаемые Подрядчиком для выполнения каких-либо обязательств Подрядчика по Договору. Квалификация субподрядчиков должна соответствовать характеру выполняемых по Договору работ.</w:t>
      </w:r>
    </w:p>
    <w:p w:rsidR="00F371BE" w:rsidRDefault="00F16BD8">
      <w:pPr>
        <w:ind w:firstLine="567"/>
        <w:jc w:val="both"/>
        <w:rPr>
          <w:rFonts w:eastAsiaTheme="minorHAnsi"/>
          <w:sz w:val="23"/>
          <w:szCs w:val="23"/>
          <w:lang w:eastAsia="en-US"/>
        </w:rPr>
      </w:pPr>
      <w:r>
        <w:rPr>
          <w:rFonts w:eastAsiaTheme="minorHAnsi"/>
          <w:b/>
          <w:sz w:val="23"/>
          <w:szCs w:val="23"/>
          <w:lang w:eastAsia="en-US"/>
        </w:rPr>
        <w:t>«Одобрение»</w:t>
      </w:r>
      <w:r>
        <w:rPr>
          <w:rFonts w:eastAsiaTheme="minorHAnsi"/>
          <w:sz w:val="23"/>
          <w:szCs w:val="23"/>
          <w:lang w:eastAsia="en-US"/>
        </w:rPr>
        <w:t xml:space="preserve"> - подтверждение в письменной форме, сделанное надлежащим образом Заказчиком и Подрядчиком или их уполномоченными представителями в пределах своей компетенции.</w:t>
      </w:r>
    </w:p>
    <w:p w:rsidR="00F371BE" w:rsidRDefault="00F16BD8">
      <w:pPr>
        <w:ind w:firstLine="567"/>
        <w:jc w:val="both"/>
        <w:rPr>
          <w:rFonts w:eastAsiaTheme="minorHAnsi"/>
          <w:sz w:val="23"/>
          <w:szCs w:val="23"/>
          <w:lang w:eastAsia="en-US"/>
        </w:rPr>
      </w:pPr>
      <w:r>
        <w:rPr>
          <w:rFonts w:eastAsiaTheme="minorHAnsi"/>
          <w:b/>
          <w:sz w:val="23"/>
          <w:szCs w:val="23"/>
          <w:lang w:eastAsia="en-US"/>
        </w:rPr>
        <w:t xml:space="preserve"> «Под ключ»</w:t>
      </w:r>
      <w:r>
        <w:rPr>
          <w:rFonts w:eastAsiaTheme="minorHAnsi"/>
          <w:sz w:val="23"/>
          <w:szCs w:val="23"/>
          <w:lang w:eastAsia="en-US"/>
        </w:rPr>
        <w:t xml:space="preserve"> - Выполнение Подрядчиком работ, в соответствии с настоящим Договором. Работы включают в себя: работы по </w:t>
      </w:r>
      <w:proofErr w:type="spellStart"/>
      <w:r>
        <w:rPr>
          <w:rFonts w:eastAsiaTheme="minorHAnsi"/>
          <w:sz w:val="23"/>
          <w:szCs w:val="23"/>
          <w:lang w:eastAsia="en-US"/>
        </w:rPr>
        <w:t>предпроектной</w:t>
      </w:r>
      <w:proofErr w:type="spellEnd"/>
      <w:r>
        <w:rPr>
          <w:rFonts w:eastAsiaTheme="minorHAnsi"/>
          <w:sz w:val="23"/>
          <w:szCs w:val="23"/>
          <w:lang w:eastAsia="en-US"/>
        </w:rPr>
        <w:t xml:space="preserve">, проектной подготовке; получение необходимых для производства работ и приемки Объекта в эксплуатацию согласований соответствующих контролирующих органов; ремонтные, монтажные работы; устранение выявленных в ходе эксплуатации дефектов; предоставление Заказчику технической документации, необходимой для </w:t>
      </w:r>
      <w:r>
        <w:rPr>
          <w:rFonts w:eastAsiaTheme="minorHAnsi"/>
          <w:sz w:val="23"/>
          <w:szCs w:val="23"/>
          <w:lang w:eastAsia="en-US"/>
        </w:rPr>
        <w:lastRenderedPageBreak/>
        <w:t xml:space="preserve">эксплуатации Объекта; обеспечение окончательной сдачи Объекта в эксплуатацию. </w:t>
      </w:r>
      <w:r>
        <w:rPr>
          <w:lang w:eastAsia="en-US"/>
        </w:rPr>
        <w:t>Заказчик,</w:t>
      </w:r>
      <w:r w:rsidR="004B7E44">
        <w:rPr>
          <w:lang w:eastAsia="en-US"/>
        </w:rPr>
        <w:t xml:space="preserve"> </w:t>
      </w:r>
      <w:r>
        <w:rPr>
          <w:lang w:eastAsia="en-US"/>
        </w:rPr>
        <w:t>в свою очередь, обязуется предоставить Подрядчику всю необходимую документацию (за исключением «Исполнительной документации» сданной Подрядчиком) для сдачи объекта в эксплуатацию.</w:t>
      </w:r>
      <w:r>
        <w:rPr>
          <w:rFonts w:eastAsiaTheme="minorHAnsi"/>
          <w:sz w:val="23"/>
          <w:szCs w:val="23"/>
          <w:lang w:eastAsia="en-US"/>
        </w:rPr>
        <w:t xml:space="preserve">  Объект передается Заказчику полностью готовым к (функциональному) использованию.</w:t>
      </w:r>
    </w:p>
    <w:p w:rsidR="00F371BE" w:rsidRDefault="00F16BD8">
      <w:pPr>
        <w:ind w:firstLine="567"/>
        <w:jc w:val="both"/>
        <w:rPr>
          <w:rFonts w:eastAsiaTheme="minorHAnsi"/>
          <w:b/>
          <w:sz w:val="23"/>
          <w:szCs w:val="23"/>
          <w:lang w:eastAsia="en-US"/>
        </w:rPr>
      </w:pPr>
      <w:r>
        <w:rPr>
          <w:rFonts w:eastAsiaTheme="minorHAnsi"/>
          <w:sz w:val="23"/>
          <w:szCs w:val="23"/>
          <w:lang w:eastAsia="en-US"/>
        </w:rPr>
        <w:t>Определения, употребляемые выше в единственном числе, могут употребляться также и во множественном числе, где это требуется по смыслу настоящего Договора.</w:t>
      </w:r>
      <w:r>
        <w:rPr>
          <w:rFonts w:eastAsiaTheme="minorHAnsi"/>
          <w:sz w:val="23"/>
          <w:szCs w:val="23"/>
          <w:lang w:eastAsia="en-US"/>
        </w:rPr>
        <w:br/>
      </w:r>
      <w:r>
        <w:rPr>
          <w:rFonts w:eastAsiaTheme="minorHAnsi"/>
          <w:b/>
          <w:sz w:val="23"/>
          <w:szCs w:val="23"/>
          <w:lang w:eastAsia="en-US"/>
        </w:rPr>
        <w:t xml:space="preserve">                                                                  </w:t>
      </w:r>
    </w:p>
    <w:p w:rsidR="00F371BE" w:rsidRDefault="00F16BD8">
      <w:pPr>
        <w:ind w:firstLine="567"/>
        <w:jc w:val="center"/>
        <w:rPr>
          <w:rFonts w:eastAsiaTheme="minorHAnsi"/>
          <w:sz w:val="23"/>
          <w:szCs w:val="23"/>
          <w:lang w:eastAsia="en-US"/>
        </w:rPr>
      </w:pPr>
      <w:r>
        <w:rPr>
          <w:rFonts w:eastAsiaTheme="minorHAnsi"/>
          <w:b/>
          <w:sz w:val="23"/>
          <w:szCs w:val="23"/>
          <w:lang w:eastAsia="en-US"/>
        </w:rPr>
        <w:t>2. ПРЕДМЕТ ДОГОВОРА</w:t>
      </w:r>
    </w:p>
    <w:p w:rsidR="00F371BE" w:rsidRDefault="00F16BD8">
      <w:pPr>
        <w:ind w:firstLine="567"/>
        <w:jc w:val="both"/>
        <w:rPr>
          <w:rFonts w:eastAsiaTheme="minorHAnsi"/>
          <w:sz w:val="23"/>
          <w:szCs w:val="23"/>
          <w:lang w:eastAsia="en-US"/>
        </w:rPr>
      </w:pPr>
      <w:r>
        <w:rPr>
          <w:rFonts w:eastAsiaTheme="minorHAnsi"/>
          <w:sz w:val="23"/>
          <w:szCs w:val="23"/>
          <w:lang w:eastAsia="en-US"/>
        </w:rPr>
        <w:t>2.1. Подрядчик обязуется выполнить по заданию Заказчика Работы «под ключ», в   соответствии с ведомостями объемов строительных, монтажных и пусконаладочных работ и сдать их результат Заказчику, а Заказчик обязуется принять результат Работ и оплатить его. Объемы работ определяются проектом, на основании задания на проектирование.</w:t>
      </w:r>
    </w:p>
    <w:p w:rsidR="00F371BE" w:rsidRDefault="00F16BD8">
      <w:pPr>
        <w:ind w:firstLine="567"/>
        <w:jc w:val="both"/>
        <w:rPr>
          <w:rFonts w:eastAsiaTheme="minorHAnsi"/>
          <w:sz w:val="23"/>
          <w:szCs w:val="23"/>
          <w:lang w:eastAsia="en-US"/>
        </w:rPr>
      </w:pPr>
      <w:r>
        <w:rPr>
          <w:rFonts w:eastAsiaTheme="minorHAnsi"/>
          <w:sz w:val="23"/>
          <w:szCs w:val="23"/>
          <w:lang w:eastAsia="en-US"/>
        </w:rPr>
        <w:t>2.2. Подрядчик обязуется разработать проектную документацию, в соответствии с техническим заданием на разработку проектной и рабочей документации (Приложение № 1).</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2.3. Подрядчик обязуется разработать рабоче-техническую (рабочую) документацию в соответствии с требованиями к рабочей документации, изложенными в Приложении № 1. </w:t>
      </w:r>
    </w:p>
    <w:p w:rsidR="00F371BE" w:rsidRDefault="00F16BD8">
      <w:pPr>
        <w:ind w:firstLine="567"/>
        <w:jc w:val="both"/>
        <w:rPr>
          <w:rFonts w:eastAsiaTheme="minorHAnsi"/>
          <w:sz w:val="23"/>
          <w:szCs w:val="23"/>
          <w:lang w:eastAsia="en-US"/>
        </w:rPr>
      </w:pPr>
      <w:r>
        <w:rPr>
          <w:rFonts w:eastAsiaTheme="minorHAnsi"/>
          <w:sz w:val="23"/>
          <w:szCs w:val="23"/>
          <w:lang w:eastAsia="en-US"/>
        </w:rPr>
        <w:t>2.4. Подрядчик обязуется выполнить на Объекте строительно-монтажные работы, указанные в подготовленной Подрядчиком и принятой Заказчиком проектной документации.</w:t>
      </w:r>
    </w:p>
    <w:p w:rsidR="00F371BE" w:rsidRDefault="00F371BE">
      <w:pPr>
        <w:ind w:firstLine="567"/>
        <w:jc w:val="both"/>
        <w:rPr>
          <w:rFonts w:eastAsia="Calibri"/>
          <w:sz w:val="23"/>
          <w:szCs w:val="23"/>
          <w:lang w:eastAsia="en-US"/>
        </w:rPr>
      </w:pPr>
    </w:p>
    <w:p w:rsidR="00F371BE" w:rsidRDefault="00F16BD8">
      <w:pPr>
        <w:ind w:firstLine="567"/>
        <w:jc w:val="both"/>
        <w:rPr>
          <w:rFonts w:eastAsia="Calibri"/>
          <w:b/>
          <w:sz w:val="23"/>
          <w:szCs w:val="23"/>
          <w:lang w:eastAsia="en-US"/>
        </w:rPr>
      </w:pPr>
      <w:r>
        <w:rPr>
          <w:rFonts w:eastAsia="Calibri"/>
          <w:b/>
          <w:sz w:val="23"/>
          <w:szCs w:val="23"/>
          <w:lang w:eastAsia="en-US"/>
        </w:rPr>
        <w:t xml:space="preserve">                                   3. ЦЕНА ДОГОВОРА И ПОРЯДОК ОПЛАТЫ</w:t>
      </w:r>
    </w:p>
    <w:p w:rsidR="00F371BE" w:rsidRDefault="00F16BD8">
      <w:pPr>
        <w:ind w:firstLine="567"/>
        <w:jc w:val="both"/>
      </w:pPr>
      <w:r>
        <w:rPr>
          <w:rFonts w:eastAsia="Calibri"/>
          <w:sz w:val="23"/>
          <w:szCs w:val="23"/>
          <w:lang w:eastAsia="en-US"/>
        </w:rPr>
        <w:t xml:space="preserve">3.1. Общая стоимость работ, выполняемых Подрядчиком по настоящему Договору, составляет </w:t>
      </w:r>
      <w:r w:rsidR="00DC7EA8" w:rsidRPr="00DC7EA8">
        <w:rPr>
          <w:rFonts w:eastAsia="Calibri"/>
          <w:b/>
          <w:bCs/>
          <w:sz w:val="23"/>
          <w:szCs w:val="23"/>
          <w:lang w:eastAsia="en-US"/>
        </w:rPr>
        <w:t>___________</w:t>
      </w:r>
      <w:r>
        <w:rPr>
          <w:rFonts w:eastAsia="Calibri"/>
          <w:sz w:val="23"/>
          <w:szCs w:val="23"/>
          <w:lang w:eastAsia="en-US"/>
        </w:rPr>
        <w:t xml:space="preserve"> </w:t>
      </w:r>
      <w:r w:rsidR="00DC7EA8">
        <w:rPr>
          <w:rFonts w:eastAsia="Calibri"/>
          <w:b/>
          <w:sz w:val="23"/>
          <w:szCs w:val="23"/>
          <w:lang w:eastAsia="en-US"/>
        </w:rPr>
        <w:t>(</w:t>
      </w:r>
      <w:r w:rsidR="00DC7EA8" w:rsidRPr="00DC7EA8">
        <w:rPr>
          <w:rFonts w:eastAsia="Calibri"/>
          <w:b/>
          <w:sz w:val="23"/>
          <w:szCs w:val="23"/>
          <w:lang w:eastAsia="en-US"/>
        </w:rPr>
        <w:t>______________________________________</w:t>
      </w:r>
      <w:r>
        <w:rPr>
          <w:rFonts w:eastAsia="Calibri"/>
          <w:b/>
          <w:sz w:val="23"/>
          <w:szCs w:val="23"/>
          <w:lang w:eastAsia="en-US"/>
        </w:rPr>
        <w:t xml:space="preserve">) рублей </w:t>
      </w:r>
      <w:r w:rsidR="00DC7EA8" w:rsidRPr="00DC7EA8">
        <w:rPr>
          <w:rFonts w:eastAsia="Calibri"/>
          <w:b/>
          <w:sz w:val="23"/>
          <w:szCs w:val="23"/>
          <w:lang w:eastAsia="en-US"/>
        </w:rPr>
        <w:t>_</w:t>
      </w:r>
      <w:r w:rsidR="00DC7EA8">
        <w:rPr>
          <w:rFonts w:eastAsia="Calibri"/>
          <w:b/>
          <w:sz w:val="23"/>
          <w:szCs w:val="23"/>
          <w:lang w:eastAsia="en-US"/>
        </w:rPr>
        <w:t>__</w:t>
      </w:r>
      <w:r>
        <w:rPr>
          <w:rFonts w:eastAsia="Calibri"/>
          <w:b/>
          <w:sz w:val="23"/>
          <w:szCs w:val="23"/>
          <w:lang w:eastAsia="en-US"/>
        </w:rPr>
        <w:t xml:space="preserve"> копеек</w:t>
      </w:r>
      <w:r>
        <w:rPr>
          <w:rFonts w:eastAsia="Calibri"/>
          <w:sz w:val="23"/>
          <w:szCs w:val="23"/>
          <w:lang w:eastAsia="en-US"/>
        </w:rPr>
        <w:t xml:space="preserve">, в том числе НДС-20%. Подробное описание стоимости работ, выполняемых Подрядчиком по настоящему договору, (детализация) указано в локальном ресурсном сметном расчете, являющемся неотъемлемой частью Договора. </w:t>
      </w:r>
    </w:p>
    <w:p w:rsidR="00F371BE" w:rsidRDefault="00F16BD8">
      <w:pPr>
        <w:ind w:firstLine="567"/>
        <w:jc w:val="both"/>
        <w:rPr>
          <w:rFonts w:eastAsia="Calibri"/>
          <w:sz w:val="23"/>
          <w:szCs w:val="23"/>
          <w:lang w:eastAsia="en-US"/>
        </w:rPr>
      </w:pPr>
      <w:r>
        <w:rPr>
          <w:rFonts w:eastAsia="Calibri"/>
          <w:sz w:val="23"/>
          <w:szCs w:val="23"/>
          <w:lang w:eastAsia="en-US"/>
        </w:rPr>
        <w:t xml:space="preserve">3.2. Общая стоимость работ, выполняемых Подрядчиком по настоящему Договору включает в себя стоимость всех работ, необходимых для полного исполнения обязательств Подрядчика по настоящему Договору, в том числе стоимость материалов, используемых Подрядчиком при выполнении работ по настоящему Договору, устанавливаемого на объекте оборудования, механизмов и т.д., с учетом таможенных пошлин и сборов, уплаченных с ввозимых на территорию РФ материалов и оборудования, стоимость доставки. </w:t>
      </w:r>
    </w:p>
    <w:p w:rsidR="00F371BE" w:rsidRDefault="00F16BD8">
      <w:pPr>
        <w:widowControl w:val="0"/>
        <w:ind w:firstLine="567"/>
        <w:jc w:val="both"/>
        <w:rPr>
          <w:rStyle w:val="FontStyle14"/>
          <w:sz w:val="23"/>
          <w:szCs w:val="23"/>
        </w:rPr>
      </w:pPr>
      <w:r>
        <w:rPr>
          <w:rStyle w:val="FontStyle14"/>
          <w:sz w:val="23"/>
          <w:szCs w:val="23"/>
        </w:rPr>
        <w:t xml:space="preserve">3.3. Перед началом работ Заказчик оплачивает Подрядчику аванс на проектирование и производство СМР в размере </w:t>
      </w:r>
      <w:r w:rsidR="00DC7EA8" w:rsidRPr="00DC7EA8">
        <w:rPr>
          <w:rStyle w:val="FontStyle14"/>
          <w:b/>
          <w:bCs/>
          <w:sz w:val="23"/>
          <w:szCs w:val="23"/>
        </w:rPr>
        <w:t xml:space="preserve">___________ (______________________________________) рублей ___ копеек </w:t>
      </w:r>
      <w:r>
        <w:rPr>
          <w:rStyle w:val="FontStyle14"/>
          <w:sz w:val="23"/>
          <w:szCs w:val="23"/>
        </w:rPr>
        <w:t>в том числе НДС-20%, и аванс на изготовление БКТП в размере</w:t>
      </w:r>
      <w:r>
        <w:rPr>
          <w:rStyle w:val="FontStyle14"/>
          <w:b/>
          <w:bCs/>
          <w:sz w:val="23"/>
          <w:szCs w:val="23"/>
        </w:rPr>
        <w:t xml:space="preserve"> </w:t>
      </w:r>
      <w:r w:rsidR="00DC7EA8" w:rsidRPr="00DC7EA8">
        <w:rPr>
          <w:rStyle w:val="FontStyle14"/>
          <w:b/>
          <w:bCs/>
          <w:sz w:val="23"/>
          <w:szCs w:val="23"/>
        </w:rPr>
        <w:t xml:space="preserve">___________ (______________________________________) рублей ___ копеек </w:t>
      </w:r>
      <w:r>
        <w:rPr>
          <w:rStyle w:val="FontStyle14"/>
          <w:sz w:val="23"/>
          <w:szCs w:val="23"/>
        </w:rPr>
        <w:t xml:space="preserve">в том числе НДС-20%. Авансовый платеж №3 в размере </w:t>
      </w:r>
      <w:r w:rsidR="00DC7EA8" w:rsidRPr="00DC7EA8">
        <w:rPr>
          <w:rStyle w:val="FontStyle14"/>
          <w:b/>
          <w:bCs/>
          <w:sz w:val="23"/>
          <w:szCs w:val="23"/>
        </w:rPr>
        <w:t>___________ (______________________________________) рублей ___ копеек</w:t>
      </w:r>
      <w:r>
        <w:rPr>
          <w:rStyle w:val="FontStyle14"/>
          <w:b/>
          <w:bCs/>
          <w:sz w:val="23"/>
          <w:szCs w:val="23"/>
        </w:rPr>
        <w:t xml:space="preserve">., </w:t>
      </w:r>
      <w:r>
        <w:rPr>
          <w:rStyle w:val="FontStyle14"/>
          <w:sz w:val="23"/>
          <w:szCs w:val="23"/>
        </w:rPr>
        <w:t xml:space="preserve">в том числе НДС-20% за изготовленную БКТП Заказчик оплачивает до отгрузки готового оборудования, ориентировочно, в срок не позднее 12 марта 2022 г. </w:t>
      </w:r>
    </w:p>
    <w:p w:rsidR="004B7E44" w:rsidRDefault="00F16BD8" w:rsidP="004B7E44">
      <w:pPr>
        <w:widowControl w:val="0"/>
        <w:ind w:firstLine="567"/>
        <w:jc w:val="both"/>
      </w:pPr>
      <w:r>
        <w:rPr>
          <w:rFonts w:eastAsia="Calibri"/>
          <w:sz w:val="23"/>
          <w:szCs w:val="23"/>
          <w:lang w:eastAsia="en-US"/>
        </w:rPr>
        <w:t xml:space="preserve">3.4. </w:t>
      </w:r>
      <w:r>
        <w:rPr>
          <w:sz w:val="23"/>
          <w:szCs w:val="23"/>
          <w:lang w:eastAsia="en-US"/>
        </w:rPr>
        <w:t xml:space="preserve">Окончательный расчет за выполненные Подрядчиком работы, производится Заказчиком на основании актов о приемке выполненных работ и справок о стоимости выполненных работ и затрат по установленным формам (форма № КС-2, форма № КС-3), счета на оплату в течение 10 (десяти) </w:t>
      </w:r>
      <w:r w:rsidRPr="004B7E44">
        <w:rPr>
          <w:sz w:val="23"/>
          <w:szCs w:val="23"/>
          <w:lang w:eastAsia="en-US"/>
        </w:rPr>
        <w:t>рабочих дней.</w:t>
      </w:r>
      <w:r w:rsidR="004B7E44" w:rsidRPr="004B7E44">
        <w:t xml:space="preserve"> </w:t>
      </w:r>
    </w:p>
    <w:p w:rsidR="004B7E44" w:rsidRDefault="004B7E44" w:rsidP="004B7E44">
      <w:pPr>
        <w:widowControl w:val="0"/>
        <w:ind w:firstLine="567"/>
        <w:jc w:val="both"/>
      </w:pPr>
      <w:r>
        <w:t xml:space="preserve">3.5. Авансовые платежи оплачиваются Заказчиком при своевременной оплате, произведенной заявителями по договорам возмездного оказания услуг по технологическому присоединению, заключенным между ООО «ЭНСИ» как сетевой организацией и непосредственно заявителями, в интересах которых заключается настоящий договор. </w:t>
      </w:r>
    </w:p>
    <w:p w:rsidR="004B7E44" w:rsidRDefault="004B7E44" w:rsidP="004B7E44">
      <w:pPr>
        <w:widowControl w:val="0"/>
        <w:ind w:firstLine="567"/>
        <w:jc w:val="both"/>
      </w:pPr>
      <w:r>
        <w:t xml:space="preserve">3.6. В случае отсутствия платежей, указанных в п. 3.5 Договора, в сроки, предусмотренные соответствующими договорами возмездного оказания услуг по технологическому присоединению, сроки по внесения авансовых и окончательных платежей отодвигаются соразмерно.  </w:t>
      </w:r>
    </w:p>
    <w:p w:rsidR="00F371BE" w:rsidRPr="004B7E44" w:rsidRDefault="00F371BE">
      <w:pPr>
        <w:widowControl w:val="0"/>
        <w:ind w:firstLine="567"/>
        <w:jc w:val="both"/>
      </w:pPr>
    </w:p>
    <w:p w:rsidR="00F371BE" w:rsidRDefault="00F16BD8">
      <w:pPr>
        <w:ind w:firstLine="567"/>
        <w:jc w:val="both"/>
        <w:rPr>
          <w:rFonts w:eastAsiaTheme="minorHAnsi"/>
          <w:b/>
          <w:sz w:val="23"/>
          <w:szCs w:val="23"/>
          <w:lang w:eastAsia="en-US"/>
        </w:rPr>
      </w:pPr>
      <w:r>
        <w:rPr>
          <w:rFonts w:eastAsiaTheme="minorHAnsi"/>
          <w:b/>
          <w:sz w:val="23"/>
          <w:szCs w:val="23"/>
          <w:lang w:eastAsia="en-US"/>
        </w:rPr>
        <w:t xml:space="preserve">                                      4. СРОКИ ВЫПОЛНЕНИЯ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4.1. Все работы по настоящему договору должны быть завершены и сданы Подрядчиком Заказчику по Акту сдачи-приемки выполненных работ не позднее </w:t>
      </w:r>
      <w:r>
        <w:rPr>
          <w:lang w:eastAsia="en-US"/>
        </w:rPr>
        <w:t>«</w:t>
      </w:r>
      <w:r w:rsidR="00DC7EA8" w:rsidRPr="00DC7EA8">
        <w:rPr>
          <w:lang w:eastAsia="en-US"/>
        </w:rPr>
        <w:t>__</w:t>
      </w:r>
      <w:r>
        <w:rPr>
          <w:lang w:eastAsia="en-US"/>
        </w:rPr>
        <w:t xml:space="preserve">» </w:t>
      </w:r>
      <w:r w:rsidR="00DC7EA8" w:rsidRPr="00DC7EA8">
        <w:rPr>
          <w:lang w:eastAsia="en-US"/>
        </w:rPr>
        <w:t>________</w:t>
      </w:r>
      <w:r>
        <w:rPr>
          <w:lang w:eastAsia="en-US"/>
        </w:rPr>
        <w:t xml:space="preserve"> 2022 г.</w:t>
      </w:r>
    </w:p>
    <w:p w:rsidR="00F371BE" w:rsidRDefault="00F16BD8">
      <w:pPr>
        <w:ind w:firstLine="567"/>
        <w:jc w:val="both"/>
        <w:rPr>
          <w:rFonts w:eastAsiaTheme="minorHAnsi"/>
          <w:sz w:val="23"/>
          <w:szCs w:val="23"/>
          <w:lang w:eastAsia="en-US"/>
        </w:rPr>
      </w:pPr>
      <w:r>
        <w:rPr>
          <w:rFonts w:eastAsiaTheme="minorHAnsi"/>
          <w:sz w:val="23"/>
          <w:szCs w:val="23"/>
          <w:lang w:eastAsia="en-US"/>
        </w:rPr>
        <w:t>4.2.  Датой окончания Работ является дата сдачи Работ на Объекте Заказчику и подписание сторонами Акта сдачи-приемки выполненных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4.3. В случае требования Заказчика в период действия Договора о выполнении дополнительных работ или изменении объемов Работ, сроки и стоимость выполнения таких Работ согласовываются Сторонами и оформляются Дополнительными соглашениями к Договору, если такие изменения </w:t>
      </w:r>
      <w:r>
        <w:rPr>
          <w:rFonts w:eastAsiaTheme="minorHAnsi"/>
          <w:sz w:val="23"/>
          <w:szCs w:val="23"/>
          <w:lang w:eastAsia="en-US"/>
        </w:rPr>
        <w:lastRenderedPageBreak/>
        <w:t>объемов Работ повлияют на стоимость Работ более чем на 10% от стоимости, указанной в п.3.1. настоящего Договора.</w:t>
      </w:r>
    </w:p>
    <w:p w:rsidR="00F371BE" w:rsidRDefault="00F16BD8">
      <w:pPr>
        <w:ind w:firstLine="567"/>
        <w:jc w:val="both"/>
        <w:rPr>
          <w:rFonts w:eastAsiaTheme="minorHAnsi"/>
          <w:sz w:val="23"/>
          <w:szCs w:val="23"/>
          <w:lang w:eastAsia="en-US"/>
        </w:rPr>
      </w:pPr>
      <w:r>
        <w:rPr>
          <w:rFonts w:eastAsiaTheme="minorHAnsi"/>
          <w:sz w:val="23"/>
          <w:szCs w:val="23"/>
          <w:lang w:eastAsia="en-US"/>
        </w:rPr>
        <w:t>4.4. В случае несвоевременного выполнения Работ Подрядчиком Заказчик имеет право в одностороннем внесудебном порядке отказаться от настоящего Договора, направив Подрядчику письменное уведомление, и для завершения Работ нанять другую подрядную организацию, с последующим возмещением произведенных с этой целью затрат Подрядчиком.</w:t>
      </w:r>
    </w:p>
    <w:p w:rsidR="00F371BE" w:rsidRDefault="00F371BE">
      <w:pPr>
        <w:ind w:firstLine="567"/>
        <w:jc w:val="both"/>
        <w:rPr>
          <w:rFonts w:eastAsiaTheme="minorHAnsi"/>
          <w:sz w:val="23"/>
          <w:szCs w:val="23"/>
          <w:lang w:eastAsia="en-US"/>
        </w:rPr>
      </w:pPr>
    </w:p>
    <w:p w:rsidR="00F371BE" w:rsidRDefault="00F16BD8">
      <w:pPr>
        <w:ind w:firstLine="567"/>
        <w:rPr>
          <w:rFonts w:eastAsiaTheme="minorHAnsi"/>
          <w:b/>
          <w:sz w:val="23"/>
          <w:szCs w:val="23"/>
          <w:lang w:eastAsia="en-US"/>
        </w:rPr>
      </w:pPr>
      <w:r>
        <w:rPr>
          <w:rFonts w:eastAsiaTheme="minorHAnsi"/>
          <w:b/>
          <w:sz w:val="23"/>
          <w:szCs w:val="23"/>
          <w:lang w:eastAsia="en-US"/>
        </w:rPr>
        <w:t xml:space="preserve">                                                     5. ОБЯЗАННОСТИ СТОРОН</w:t>
      </w:r>
    </w:p>
    <w:p w:rsidR="00F371BE" w:rsidRDefault="00F16BD8">
      <w:pPr>
        <w:ind w:firstLine="567"/>
        <w:jc w:val="both"/>
        <w:rPr>
          <w:rFonts w:eastAsiaTheme="minorHAnsi"/>
          <w:sz w:val="23"/>
          <w:szCs w:val="23"/>
          <w:lang w:eastAsia="en-US"/>
        </w:rPr>
      </w:pPr>
      <w:r>
        <w:rPr>
          <w:rFonts w:eastAsiaTheme="minorHAnsi"/>
          <w:sz w:val="23"/>
          <w:szCs w:val="23"/>
          <w:lang w:eastAsia="en-US"/>
        </w:rPr>
        <w:t>5.1. Для выполнения Договора Подрядчик:</w:t>
      </w:r>
    </w:p>
    <w:p w:rsidR="00F371BE" w:rsidRDefault="00F16BD8">
      <w:pPr>
        <w:ind w:firstLine="567"/>
        <w:jc w:val="both"/>
        <w:rPr>
          <w:rFonts w:eastAsiaTheme="minorHAnsi"/>
          <w:sz w:val="23"/>
          <w:szCs w:val="23"/>
          <w:lang w:eastAsia="en-US"/>
        </w:rPr>
      </w:pPr>
      <w:r>
        <w:rPr>
          <w:rFonts w:eastAsiaTheme="minorHAnsi"/>
          <w:sz w:val="23"/>
          <w:szCs w:val="23"/>
          <w:lang w:eastAsia="en-US"/>
        </w:rPr>
        <w:t>5.1.1. Выполняет работы по настоящему Договору на основании имеющейся разрешительной документации, что в том числе подтверждается соответствующей выпиской из реестра членов саморегулируемой организации.</w:t>
      </w:r>
    </w:p>
    <w:p w:rsidR="00F371BE" w:rsidRDefault="00F16BD8">
      <w:pPr>
        <w:ind w:firstLine="567"/>
        <w:jc w:val="both"/>
        <w:rPr>
          <w:rFonts w:eastAsiaTheme="minorHAnsi"/>
          <w:sz w:val="23"/>
          <w:szCs w:val="23"/>
          <w:lang w:eastAsia="en-US"/>
        </w:rPr>
      </w:pPr>
      <w:r>
        <w:rPr>
          <w:rFonts w:eastAsiaTheme="minorHAnsi"/>
          <w:sz w:val="23"/>
          <w:szCs w:val="23"/>
          <w:lang w:eastAsia="en-US"/>
        </w:rPr>
        <w:t>5.1.2. Осуществляет закупку, доставку, уплату таможенных платежей и хранение материалов, разгрузку, приемку, складирование и подачу для производства Работ материалов и оборудования, необходимого Подрядчику для производства работ по настоящему Договору.</w:t>
      </w:r>
    </w:p>
    <w:p w:rsidR="00F371BE" w:rsidRDefault="00F16BD8">
      <w:pPr>
        <w:ind w:firstLine="567"/>
        <w:jc w:val="both"/>
        <w:rPr>
          <w:rFonts w:eastAsiaTheme="minorHAnsi"/>
          <w:sz w:val="23"/>
          <w:szCs w:val="23"/>
          <w:lang w:eastAsia="en-US"/>
        </w:rPr>
      </w:pPr>
      <w:r>
        <w:rPr>
          <w:rFonts w:eastAsiaTheme="minorHAnsi"/>
          <w:sz w:val="23"/>
          <w:szCs w:val="23"/>
          <w:lang w:eastAsia="en-US"/>
        </w:rPr>
        <w:t>5.1.3. Выполняет своими силами и собственными материалами (средствами) все Работы в соответствии с ведомостями объемов строительных, монтажных и пусконаладочных работ, требованиями и в сроки, предусмотренными в настоящем Договоре, и сдает работы в полном объеме Заказчику. Несет бремя содержания строительной площадки.</w:t>
      </w:r>
    </w:p>
    <w:p w:rsidR="00F371BE" w:rsidRDefault="00F16BD8">
      <w:pPr>
        <w:ind w:firstLine="567"/>
        <w:jc w:val="both"/>
        <w:rPr>
          <w:rFonts w:eastAsiaTheme="minorHAnsi"/>
          <w:sz w:val="23"/>
          <w:szCs w:val="23"/>
          <w:lang w:eastAsia="en-US"/>
        </w:rPr>
      </w:pPr>
      <w:r>
        <w:rPr>
          <w:rFonts w:eastAsiaTheme="minorHAnsi"/>
          <w:sz w:val="23"/>
          <w:szCs w:val="23"/>
          <w:lang w:eastAsia="en-US"/>
        </w:rPr>
        <w:t>5.1.4. Обеспечивает сохранность Объекта и имущества, находящегося на Объекте, несет риск его случайной утраты и случайного повреждения до момента сдачи Объекта Заказчику по Акту сдачи-приемки всех выполненных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5.1.5. Осуществляет в процессе выполнения Работ систематическую, а по завершении работ – окончательную уборку Объекта и дорог, непосредственно прилегающих к Объекту от отходов строительства, излишков материалов и изделий, осуществляет вывоз твердых бытовых отходов, сезонную уборку территории от снега или опавшей листвы, проводит демонтаж и вывозит с Объекта строительное оборудование и мусор. Утилизация мусора и отходов осуществляется Подрядчиком за свой счет.</w:t>
      </w:r>
    </w:p>
    <w:p w:rsidR="00F371BE" w:rsidRDefault="00F16BD8">
      <w:pPr>
        <w:ind w:firstLine="567"/>
        <w:jc w:val="both"/>
        <w:rPr>
          <w:rFonts w:eastAsiaTheme="minorHAnsi"/>
          <w:sz w:val="23"/>
          <w:szCs w:val="23"/>
          <w:lang w:eastAsia="en-US"/>
        </w:rPr>
      </w:pPr>
      <w:r>
        <w:rPr>
          <w:rFonts w:eastAsiaTheme="minorHAnsi"/>
          <w:sz w:val="23"/>
          <w:szCs w:val="23"/>
          <w:lang w:eastAsia="en-US"/>
        </w:rPr>
        <w:t>5.1.6. Обеспечивает выполнение необходимых противопожарных мероприятий и мероприятий по технике безопасности и охране окружающей среды в период выполнения работ. Подрядчик несет ответственность за нарушение требований закона и иных правовых актов об охране окружающей среды возникших в процессе выполнения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5.1.7. Обязуется согласовать Проектную Документацию, с Заказчиком и государственными надзорными службами и предоставить Заказчику документы, подтверждающие указанное согласование </w:t>
      </w:r>
      <w:r w:rsidR="00DC7EA8">
        <w:rPr>
          <w:lang w:eastAsia="en-US"/>
        </w:rPr>
        <w:t>до «</w:t>
      </w:r>
      <w:r w:rsidR="00DC7EA8" w:rsidRPr="00DC7EA8">
        <w:rPr>
          <w:lang w:eastAsia="en-US"/>
        </w:rPr>
        <w:t>__</w:t>
      </w:r>
      <w:r>
        <w:rPr>
          <w:lang w:eastAsia="en-US"/>
        </w:rPr>
        <w:t xml:space="preserve">» </w:t>
      </w:r>
      <w:r w:rsidR="00DC7EA8" w:rsidRPr="00DC7EA8">
        <w:rPr>
          <w:lang w:eastAsia="en-US"/>
        </w:rPr>
        <w:t>____________</w:t>
      </w:r>
      <w:r>
        <w:rPr>
          <w:lang w:eastAsia="en-US"/>
        </w:rPr>
        <w:t xml:space="preserve"> 2022 г. </w:t>
      </w:r>
    </w:p>
    <w:p w:rsidR="00F371BE" w:rsidRDefault="00F16BD8">
      <w:pPr>
        <w:ind w:firstLine="567"/>
        <w:jc w:val="both"/>
        <w:rPr>
          <w:rFonts w:eastAsiaTheme="minorHAnsi"/>
          <w:sz w:val="23"/>
          <w:szCs w:val="23"/>
          <w:lang w:eastAsia="en-US"/>
        </w:rPr>
      </w:pPr>
      <w:r>
        <w:rPr>
          <w:rFonts w:eastAsiaTheme="minorHAnsi"/>
          <w:sz w:val="23"/>
          <w:szCs w:val="23"/>
          <w:lang w:eastAsia="en-US"/>
        </w:rPr>
        <w:t>5.1.8. Осуществляет поставки всех вспомогательных материалов, подручных средств и инструментов, которые не указаны в Договоре (ведомостях объемов строительных, монтажных и пусконаладочных работ), но необходимы для выполнения работ по Договору и своевременной сдачи Объекта по Акту сдачи-приемки выполненных работ. Отвечает перед Заказчиком за действия своих субподрядчиков как за свои собственные.</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5.1.9. Обязан предпринять меры, в соответствии с проектом и действующими Нормами и Правилами, для защиты окружающей среды внутри и снаружи Объекта и избегать нанесения повреждений или ущерба </w:t>
      </w:r>
      <w:proofErr w:type="gramStart"/>
      <w:r>
        <w:rPr>
          <w:rFonts w:eastAsiaTheme="minorHAnsi"/>
          <w:sz w:val="23"/>
          <w:szCs w:val="23"/>
          <w:lang w:eastAsia="en-US"/>
        </w:rPr>
        <w:t>гражданам</w:t>
      </w:r>
      <w:proofErr w:type="gramEnd"/>
      <w:r>
        <w:rPr>
          <w:rFonts w:eastAsiaTheme="minorHAnsi"/>
          <w:sz w:val="23"/>
          <w:szCs w:val="23"/>
          <w:lang w:eastAsia="en-US"/>
        </w:rPr>
        <w:t xml:space="preserve"> или их личной собственности, вследствие загрязнения окружающей среды, шума или других причин, являющихся результатом осуществления Подрядчиком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5.1.10. Обязуется обеспечить сдачу выполненных работ приемочной (рабочей) комиссии в срок </w:t>
      </w:r>
      <w:r>
        <w:rPr>
          <w:rFonts w:eastAsiaTheme="minorHAnsi"/>
          <w:color w:val="000000" w:themeColor="text1"/>
          <w:sz w:val="23"/>
          <w:szCs w:val="23"/>
          <w:lang w:eastAsia="en-US"/>
        </w:rPr>
        <w:t xml:space="preserve">до </w:t>
      </w:r>
      <w:r>
        <w:rPr>
          <w:lang w:eastAsia="en-US"/>
        </w:rPr>
        <w:t>«</w:t>
      </w:r>
      <w:r w:rsidR="00DC7EA8" w:rsidRPr="00DC7EA8">
        <w:rPr>
          <w:lang w:eastAsia="en-US"/>
        </w:rPr>
        <w:t>__</w:t>
      </w:r>
      <w:r>
        <w:rPr>
          <w:lang w:eastAsia="en-US"/>
        </w:rPr>
        <w:t xml:space="preserve">» </w:t>
      </w:r>
      <w:r w:rsidR="00DC7EA8" w:rsidRPr="00DC7EA8">
        <w:rPr>
          <w:lang w:eastAsia="en-US"/>
        </w:rPr>
        <w:t>__________</w:t>
      </w:r>
      <w:bookmarkStart w:id="2" w:name="_GoBack"/>
      <w:bookmarkEnd w:id="2"/>
      <w:r>
        <w:rPr>
          <w:lang w:eastAsia="en-US"/>
        </w:rPr>
        <w:t xml:space="preserve"> 2022 г.</w:t>
      </w:r>
    </w:p>
    <w:p w:rsidR="00F371BE" w:rsidRDefault="00F16BD8">
      <w:pPr>
        <w:ind w:firstLine="567"/>
        <w:jc w:val="both"/>
        <w:rPr>
          <w:rFonts w:eastAsiaTheme="minorHAnsi"/>
          <w:sz w:val="23"/>
          <w:szCs w:val="23"/>
          <w:lang w:eastAsia="en-US"/>
        </w:rPr>
      </w:pPr>
      <w:r>
        <w:rPr>
          <w:rFonts w:eastAsiaTheme="minorHAnsi"/>
          <w:sz w:val="23"/>
          <w:szCs w:val="23"/>
          <w:lang w:eastAsia="en-US"/>
        </w:rPr>
        <w:t>5.2. Для выполнения Договора Заказчик:</w:t>
      </w:r>
    </w:p>
    <w:p w:rsidR="00F371BE" w:rsidRDefault="00F16BD8">
      <w:pPr>
        <w:ind w:firstLine="567"/>
        <w:jc w:val="both"/>
        <w:rPr>
          <w:rFonts w:eastAsiaTheme="minorHAnsi"/>
          <w:sz w:val="23"/>
          <w:szCs w:val="23"/>
          <w:lang w:eastAsia="en-US"/>
        </w:rPr>
      </w:pPr>
      <w:r>
        <w:rPr>
          <w:rFonts w:eastAsiaTheme="minorHAnsi"/>
          <w:sz w:val="23"/>
          <w:szCs w:val="23"/>
          <w:lang w:eastAsia="en-US"/>
        </w:rPr>
        <w:t>5.2.1. Обязуется произвести платежи в соответствии с условиями настоящего договора.</w:t>
      </w:r>
    </w:p>
    <w:p w:rsidR="00F371BE" w:rsidRDefault="00F16BD8">
      <w:pPr>
        <w:ind w:firstLine="567"/>
        <w:jc w:val="both"/>
        <w:rPr>
          <w:rFonts w:eastAsiaTheme="minorHAnsi"/>
          <w:sz w:val="23"/>
          <w:szCs w:val="23"/>
          <w:lang w:eastAsia="en-US"/>
        </w:rPr>
      </w:pPr>
      <w:r>
        <w:rPr>
          <w:rFonts w:eastAsiaTheme="minorHAnsi"/>
          <w:sz w:val="23"/>
          <w:szCs w:val="23"/>
          <w:lang w:eastAsia="en-US"/>
        </w:rPr>
        <w:t>5.2.2. Осуществляет технический надзор за выполнением работ, не вмешиваясь в оперативно-хозяйственную деятельность Подрядчика, а именно:</w:t>
      </w:r>
    </w:p>
    <w:p w:rsidR="00F371BE" w:rsidRDefault="00F16BD8">
      <w:pPr>
        <w:numPr>
          <w:ilvl w:val="0"/>
          <w:numId w:val="2"/>
        </w:numPr>
        <w:suppressAutoHyphens w:val="0"/>
        <w:ind w:hanging="11"/>
        <w:jc w:val="both"/>
        <w:rPr>
          <w:rFonts w:eastAsiaTheme="minorHAnsi"/>
          <w:sz w:val="23"/>
          <w:szCs w:val="23"/>
          <w:lang w:eastAsia="en-US"/>
        </w:rPr>
      </w:pPr>
      <w:r>
        <w:rPr>
          <w:rFonts w:eastAsiaTheme="minorHAnsi"/>
          <w:sz w:val="23"/>
          <w:szCs w:val="23"/>
          <w:lang w:eastAsia="en-US"/>
        </w:rPr>
        <w:t>осуществляет контроль за качеством и сроками выполняемых работ;</w:t>
      </w:r>
    </w:p>
    <w:p w:rsidR="00F371BE" w:rsidRDefault="00F16BD8">
      <w:pPr>
        <w:numPr>
          <w:ilvl w:val="0"/>
          <w:numId w:val="2"/>
        </w:numPr>
        <w:suppressAutoHyphens w:val="0"/>
        <w:ind w:hanging="11"/>
        <w:jc w:val="both"/>
        <w:rPr>
          <w:rFonts w:eastAsiaTheme="minorHAnsi"/>
          <w:sz w:val="23"/>
          <w:szCs w:val="23"/>
          <w:lang w:eastAsia="en-US"/>
        </w:rPr>
      </w:pPr>
      <w:r>
        <w:rPr>
          <w:rFonts w:eastAsiaTheme="minorHAnsi"/>
          <w:sz w:val="23"/>
          <w:szCs w:val="23"/>
          <w:lang w:eastAsia="en-US"/>
        </w:rPr>
        <w:t>осуществляет контроль качества применяемых Подрядчиком материалов;</w:t>
      </w:r>
    </w:p>
    <w:p w:rsidR="00F371BE" w:rsidRDefault="00F16BD8">
      <w:pPr>
        <w:numPr>
          <w:ilvl w:val="0"/>
          <w:numId w:val="2"/>
        </w:numPr>
        <w:suppressAutoHyphens w:val="0"/>
        <w:spacing w:line="276" w:lineRule="auto"/>
        <w:ind w:hanging="11"/>
        <w:jc w:val="both"/>
        <w:rPr>
          <w:rFonts w:eastAsiaTheme="minorHAnsi"/>
          <w:sz w:val="23"/>
          <w:szCs w:val="23"/>
          <w:lang w:eastAsia="en-US"/>
        </w:rPr>
      </w:pPr>
      <w:r>
        <w:rPr>
          <w:rFonts w:eastAsiaTheme="minorHAnsi"/>
          <w:sz w:val="23"/>
          <w:szCs w:val="23"/>
          <w:lang w:eastAsia="en-US"/>
        </w:rPr>
        <w:t>осуществляет контроль за соблюдением технологии производства работ.</w:t>
      </w:r>
    </w:p>
    <w:p w:rsidR="00F371BE" w:rsidRDefault="00F16BD8">
      <w:pPr>
        <w:spacing w:line="276" w:lineRule="auto"/>
        <w:ind w:firstLine="567"/>
        <w:jc w:val="both"/>
        <w:rPr>
          <w:rFonts w:eastAsiaTheme="minorHAnsi"/>
          <w:sz w:val="23"/>
          <w:szCs w:val="23"/>
          <w:lang w:eastAsia="en-US"/>
        </w:rPr>
      </w:pPr>
      <w:r>
        <w:rPr>
          <w:rFonts w:eastAsiaTheme="minorHAnsi"/>
          <w:sz w:val="23"/>
          <w:szCs w:val="23"/>
          <w:lang w:eastAsia="en-US"/>
        </w:rPr>
        <w:t>5.2.3. При обнаружении в ходе работ отступлений от условий Договора Заказчик имеет право требовать прекращения работ, выполненных с отступлениями от условий Договора и их исправления за счет Подрядчика.</w:t>
      </w:r>
    </w:p>
    <w:p w:rsidR="00F371BE" w:rsidRDefault="00F16BD8">
      <w:pPr>
        <w:ind w:firstLine="567"/>
        <w:jc w:val="both"/>
        <w:rPr>
          <w:rFonts w:eastAsiaTheme="minorHAnsi"/>
          <w:sz w:val="23"/>
          <w:szCs w:val="23"/>
          <w:lang w:eastAsia="en-US"/>
        </w:rPr>
      </w:pPr>
      <w:r>
        <w:rPr>
          <w:rFonts w:eastAsiaTheme="minorHAnsi"/>
          <w:sz w:val="23"/>
          <w:szCs w:val="23"/>
          <w:lang w:eastAsia="en-US"/>
        </w:rPr>
        <w:t>5.2.4. Заказчик может вносить предложения о внесении изменений и дополнений, как в неутвержденную, так и в утвержденную Проектную документацию.</w:t>
      </w:r>
    </w:p>
    <w:p w:rsidR="00F371BE" w:rsidRDefault="00F371BE">
      <w:pPr>
        <w:ind w:firstLine="567"/>
        <w:jc w:val="both"/>
        <w:rPr>
          <w:rFonts w:eastAsiaTheme="minorHAnsi"/>
          <w:sz w:val="23"/>
          <w:szCs w:val="23"/>
          <w:lang w:eastAsia="en-US"/>
        </w:rPr>
      </w:pPr>
    </w:p>
    <w:p w:rsidR="00F371BE" w:rsidRDefault="00F16BD8">
      <w:pPr>
        <w:jc w:val="both"/>
        <w:rPr>
          <w:rFonts w:eastAsiaTheme="minorHAnsi"/>
          <w:b/>
          <w:sz w:val="23"/>
          <w:szCs w:val="23"/>
          <w:lang w:eastAsia="en-US"/>
        </w:rPr>
      </w:pPr>
      <w:r>
        <w:rPr>
          <w:rFonts w:eastAsiaTheme="minorHAnsi"/>
          <w:b/>
          <w:sz w:val="23"/>
          <w:szCs w:val="23"/>
          <w:lang w:eastAsia="en-US"/>
        </w:rPr>
        <w:t xml:space="preserve">                                                                     6.  ПРОЕКТИРОВАНИЕ</w:t>
      </w:r>
    </w:p>
    <w:p w:rsidR="00F371BE" w:rsidRDefault="00F16BD8">
      <w:pPr>
        <w:ind w:firstLine="567"/>
        <w:jc w:val="both"/>
        <w:rPr>
          <w:rFonts w:eastAsiaTheme="minorHAnsi"/>
          <w:bCs/>
          <w:sz w:val="23"/>
          <w:szCs w:val="23"/>
          <w:lang w:eastAsia="en-US"/>
        </w:rPr>
      </w:pPr>
      <w:r>
        <w:rPr>
          <w:rFonts w:eastAsiaTheme="minorHAnsi"/>
          <w:sz w:val="23"/>
          <w:szCs w:val="23"/>
          <w:lang w:eastAsia="en-US"/>
        </w:rPr>
        <w:t xml:space="preserve">6.1. Проектная документация должна быть разработана Подрядчиком в соответствии с требованиями, установленными в Техническом задании по разработке проектной и рабочей документации (Приложение № 1). </w:t>
      </w:r>
    </w:p>
    <w:p w:rsidR="00F371BE" w:rsidRDefault="00F16BD8">
      <w:pPr>
        <w:ind w:firstLine="567"/>
        <w:jc w:val="both"/>
        <w:rPr>
          <w:rFonts w:eastAsiaTheme="minorHAnsi"/>
          <w:sz w:val="23"/>
          <w:szCs w:val="23"/>
          <w:lang w:eastAsia="en-US"/>
        </w:rPr>
      </w:pPr>
      <w:r>
        <w:rPr>
          <w:rFonts w:eastAsiaTheme="minorHAnsi"/>
          <w:sz w:val="23"/>
          <w:szCs w:val="23"/>
          <w:lang w:eastAsia="en-US"/>
        </w:rPr>
        <w:t>6.2. Исправление Рабочей документации по обоснованным замечаниям Заказчика Подрядчик обязан производить без дополнительной платы в сроки, обеспечивающие выполнение работ в установленные в настоящем Договоре сроки, в случае если эти замечания были вызваны отступлением от технического задания, строительных норм и правил.</w:t>
      </w:r>
    </w:p>
    <w:p w:rsidR="00F371BE" w:rsidRDefault="00F16BD8">
      <w:pPr>
        <w:ind w:firstLine="567"/>
        <w:jc w:val="both"/>
        <w:rPr>
          <w:rFonts w:eastAsiaTheme="minorHAnsi"/>
          <w:sz w:val="23"/>
          <w:szCs w:val="23"/>
          <w:lang w:eastAsia="en-US"/>
        </w:rPr>
      </w:pPr>
      <w:r>
        <w:rPr>
          <w:rFonts w:eastAsiaTheme="minorHAnsi"/>
          <w:sz w:val="23"/>
          <w:szCs w:val="23"/>
          <w:lang w:eastAsia="en-US"/>
        </w:rPr>
        <w:t>6.3. За 15 (пятнадцать) дней до начала приемки Объекта Подрядчик предоставит Заказчику два полных комплекта исполнительных рабочих чертежей с учетом всех изменений, внесенных в процессе выполнения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6.4. К моменту передачи Объекта Подрядчик представит Заказчику технические паспорта на все устанавливаемое им оборудование и сертификаты на материалы.</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6.5. По завершении проектной работы все проекты, рабочие чертежи и спецификации переходят в собственность Заказчика. При этом вся указанная документация подлежит передаче Подрядчиком на бумажных носителях (по Акту) и в электронном виде.</w:t>
      </w:r>
    </w:p>
    <w:p w:rsidR="00F371BE" w:rsidRDefault="00F16BD8">
      <w:pPr>
        <w:ind w:firstLine="567"/>
        <w:rPr>
          <w:rFonts w:eastAsiaTheme="minorHAnsi"/>
          <w:sz w:val="23"/>
          <w:szCs w:val="23"/>
          <w:lang w:eastAsia="en-US"/>
        </w:rPr>
      </w:pPr>
      <w:r>
        <w:rPr>
          <w:rFonts w:eastAsiaTheme="minorHAnsi"/>
          <w:b/>
          <w:sz w:val="23"/>
          <w:szCs w:val="23"/>
          <w:lang w:eastAsia="en-US"/>
        </w:rPr>
        <w:t xml:space="preserve">                                                         7.</w:t>
      </w:r>
      <w:r>
        <w:rPr>
          <w:rFonts w:eastAsiaTheme="minorHAnsi"/>
          <w:sz w:val="23"/>
          <w:szCs w:val="23"/>
          <w:lang w:eastAsia="en-US"/>
        </w:rPr>
        <w:t xml:space="preserve"> </w:t>
      </w:r>
      <w:r>
        <w:rPr>
          <w:rFonts w:eastAsiaTheme="minorHAnsi"/>
          <w:b/>
          <w:sz w:val="23"/>
          <w:szCs w:val="23"/>
          <w:lang w:eastAsia="en-US"/>
        </w:rPr>
        <w:t>ПРОИЗВОДСТВО РАБОТ</w:t>
      </w:r>
      <w:r>
        <w:rPr>
          <w:rFonts w:eastAsiaTheme="minorHAnsi"/>
          <w:sz w:val="23"/>
          <w:szCs w:val="23"/>
          <w:lang w:eastAsia="en-US"/>
        </w:rPr>
        <w:br/>
        <w:t xml:space="preserve">          7.1. Представительство:</w:t>
      </w:r>
    </w:p>
    <w:p w:rsidR="00F371BE" w:rsidRDefault="00F16BD8">
      <w:pPr>
        <w:ind w:firstLine="567"/>
        <w:jc w:val="both"/>
        <w:rPr>
          <w:rFonts w:eastAsiaTheme="minorHAnsi"/>
          <w:sz w:val="23"/>
          <w:szCs w:val="23"/>
          <w:lang w:eastAsia="en-US"/>
        </w:rPr>
      </w:pPr>
      <w:r>
        <w:rPr>
          <w:rFonts w:eastAsiaTheme="minorHAnsi"/>
          <w:sz w:val="23"/>
          <w:szCs w:val="23"/>
          <w:lang w:eastAsia="en-US"/>
        </w:rPr>
        <w:t>7.1.1. В целях оперативного решения вопросов, связанных с выполнением Работ по Договору, Заказчик назначит на Объекте представителя, который от имени Заказчика в пределах его полномочий будет осуществлять технический надзор и контроль за выполнением Работ; производить проверку качества работ, соответствие используемых материалов и оборудования условиям Договора, строительным нормам и правилам Российской Федерации.</w:t>
      </w:r>
    </w:p>
    <w:p w:rsidR="00F371BE" w:rsidRDefault="00F16BD8">
      <w:pPr>
        <w:ind w:firstLine="567"/>
        <w:jc w:val="both"/>
        <w:rPr>
          <w:rFonts w:eastAsiaTheme="minorHAnsi"/>
          <w:sz w:val="23"/>
          <w:szCs w:val="23"/>
          <w:lang w:eastAsia="en-US"/>
        </w:rPr>
      </w:pPr>
      <w:r>
        <w:rPr>
          <w:rFonts w:eastAsiaTheme="minorHAnsi"/>
          <w:sz w:val="23"/>
          <w:szCs w:val="23"/>
          <w:lang w:eastAsia="en-US"/>
        </w:rPr>
        <w:t>7.1.2. На Объекте Подрядчика будет представлять представитель Подрядчика, который от его имени будет выполнять все правомерные действия, направленные на своевременное и надлежащее выполнение Работ и готовить все необходимые акты на выполнение работы.</w:t>
      </w:r>
      <w:r>
        <w:rPr>
          <w:rFonts w:eastAsiaTheme="minorHAnsi"/>
          <w:sz w:val="23"/>
          <w:szCs w:val="23"/>
          <w:lang w:eastAsia="en-US"/>
        </w:rPr>
        <w:br/>
        <w:t xml:space="preserve">          7.2. Качество изготовления и испытания:</w:t>
      </w:r>
    </w:p>
    <w:p w:rsidR="00F371BE" w:rsidRDefault="00F16BD8">
      <w:pPr>
        <w:ind w:firstLine="567"/>
        <w:jc w:val="both"/>
        <w:rPr>
          <w:rFonts w:eastAsiaTheme="minorHAnsi"/>
          <w:sz w:val="23"/>
          <w:szCs w:val="23"/>
          <w:lang w:eastAsia="en-US"/>
        </w:rPr>
      </w:pPr>
      <w:r>
        <w:rPr>
          <w:rFonts w:eastAsiaTheme="minorHAnsi"/>
          <w:sz w:val="23"/>
          <w:szCs w:val="23"/>
          <w:lang w:eastAsia="en-US"/>
        </w:rPr>
        <w:t>7.2.1. Подрядчик гарантирует, что качество применяемых материалов, оборудования и комплектующих изделий, конструкций и систем, поставляемых им для Объекта, будет соответствовать требованиям технической документации, нормам и правилам, а также техническим стандартам, ведомственным нормативам, действующим на дату подписания Договора.</w:t>
      </w:r>
    </w:p>
    <w:p w:rsidR="00F371BE" w:rsidRDefault="00F16BD8">
      <w:pPr>
        <w:ind w:firstLine="567"/>
        <w:jc w:val="both"/>
        <w:rPr>
          <w:rFonts w:eastAsiaTheme="minorHAnsi"/>
          <w:sz w:val="23"/>
          <w:szCs w:val="23"/>
          <w:lang w:eastAsia="en-US"/>
        </w:rPr>
      </w:pPr>
      <w:r>
        <w:rPr>
          <w:rFonts w:eastAsiaTheme="minorHAnsi"/>
          <w:sz w:val="23"/>
          <w:szCs w:val="23"/>
          <w:lang w:eastAsia="en-US"/>
        </w:rPr>
        <w:t>Подрядчик должен представить Заказчику сертификаты и/или протоколы о результатах испытаний качества поставляемых на Объект материалов, инженерного оборудования и комплектующих изделий и данные об их пожаробезопасности, в соответствии с нормами, действующими в Российской Федерации, причем Заказчик признает сертификаты и протоколы о результатах испытаний, выданные авторизированными государством организациями по испытанию материалов страны Подрядчика и/или стран субпоставщиков или субподрядчиков (при наличии лицензии и сертификата РФ, оформленной установленным порядком, на осуществление видов работ). Заказчик за свой счет имеет право назначить дополнительные испытания.</w:t>
      </w:r>
    </w:p>
    <w:p w:rsidR="00F371BE" w:rsidRDefault="00F16BD8">
      <w:pPr>
        <w:ind w:firstLine="567"/>
        <w:jc w:val="both"/>
        <w:rPr>
          <w:rFonts w:eastAsiaTheme="minorHAnsi"/>
          <w:sz w:val="23"/>
          <w:szCs w:val="23"/>
          <w:lang w:eastAsia="en-US"/>
        </w:rPr>
      </w:pPr>
      <w:r>
        <w:rPr>
          <w:rFonts w:eastAsiaTheme="minorHAnsi"/>
          <w:sz w:val="23"/>
          <w:szCs w:val="23"/>
          <w:lang w:eastAsia="en-US"/>
        </w:rPr>
        <w:t>7.2.2. По окончании монтажа инженерного оборудования и систем Объекта, Подрядчик приступает, в присутствии представителя Заказчика, к испытаниям инженерного оборудования и систем по программе, согласованной Сторонами и инструкциям, составленными Подрядчиком.</w:t>
      </w:r>
    </w:p>
    <w:p w:rsidR="00F371BE" w:rsidRDefault="00F16BD8">
      <w:pPr>
        <w:ind w:firstLine="567"/>
        <w:jc w:val="both"/>
        <w:rPr>
          <w:rFonts w:eastAsiaTheme="minorHAnsi"/>
          <w:sz w:val="23"/>
          <w:szCs w:val="23"/>
          <w:lang w:eastAsia="en-US"/>
        </w:rPr>
      </w:pPr>
      <w:r>
        <w:rPr>
          <w:rFonts w:eastAsiaTheme="minorHAnsi"/>
          <w:sz w:val="23"/>
          <w:szCs w:val="23"/>
          <w:lang w:eastAsia="en-US"/>
        </w:rPr>
        <w:t>Положительные результаты испытаний инженерного оборудования и систем Объекта фиксируется в соответствующих протоколах, подтверждающих соответствие показателей работы инженерного оборудования и систем характеристикам, требованиям норм и правил, а также стандартам, действующим в Российской Федерации и условиям Договора.</w:t>
      </w:r>
    </w:p>
    <w:p w:rsidR="00F371BE" w:rsidRDefault="00F16BD8">
      <w:pPr>
        <w:ind w:firstLine="567"/>
        <w:jc w:val="both"/>
        <w:rPr>
          <w:rFonts w:eastAsiaTheme="minorHAnsi"/>
          <w:sz w:val="23"/>
          <w:szCs w:val="23"/>
          <w:lang w:eastAsia="en-US"/>
        </w:rPr>
      </w:pPr>
      <w:r>
        <w:rPr>
          <w:rFonts w:eastAsiaTheme="minorHAnsi"/>
          <w:sz w:val="23"/>
          <w:szCs w:val="23"/>
          <w:lang w:eastAsia="en-US"/>
        </w:rPr>
        <w:t>7.2.3. Подрядчик обязан производить периодические испытания и/или проверки выполненных Работ и качества используемых в ходе выполнения Работ материалов, после чего предъявить заинтересованным внешним инспектирующим организациям результаты испытаний (проверок).</w:t>
      </w:r>
    </w:p>
    <w:p w:rsidR="00F371BE" w:rsidRDefault="00F16BD8">
      <w:pPr>
        <w:ind w:firstLine="567"/>
        <w:jc w:val="both"/>
        <w:rPr>
          <w:rFonts w:eastAsiaTheme="minorHAnsi"/>
          <w:sz w:val="23"/>
          <w:szCs w:val="23"/>
          <w:lang w:eastAsia="en-US"/>
        </w:rPr>
      </w:pPr>
      <w:r>
        <w:rPr>
          <w:rFonts w:eastAsiaTheme="minorHAnsi"/>
          <w:sz w:val="23"/>
          <w:szCs w:val="23"/>
          <w:lang w:eastAsia="en-US"/>
        </w:rPr>
        <w:t>Сообщение о начале испытаний (проверки) должно направляться Заказчику за 3 (три) дня до начала испытаний (проверки). Порядок проведения испытаний определяется в соответствии с разделом 10 Договора.</w:t>
      </w:r>
    </w:p>
    <w:p w:rsidR="00F371BE" w:rsidRDefault="00F16BD8">
      <w:pPr>
        <w:ind w:firstLine="567"/>
        <w:jc w:val="both"/>
        <w:rPr>
          <w:rFonts w:eastAsiaTheme="minorHAnsi"/>
          <w:sz w:val="23"/>
          <w:szCs w:val="23"/>
          <w:lang w:eastAsia="en-US"/>
        </w:rPr>
      </w:pPr>
      <w:r>
        <w:rPr>
          <w:rFonts w:eastAsiaTheme="minorHAnsi"/>
          <w:sz w:val="23"/>
          <w:szCs w:val="23"/>
          <w:lang w:eastAsia="en-US"/>
        </w:rPr>
        <w:t>7.3. Скрытые работы:</w:t>
      </w:r>
    </w:p>
    <w:p w:rsidR="00F371BE" w:rsidRDefault="00F16BD8">
      <w:pPr>
        <w:ind w:firstLine="567"/>
        <w:jc w:val="both"/>
        <w:rPr>
          <w:rFonts w:eastAsiaTheme="minorHAnsi"/>
          <w:sz w:val="23"/>
          <w:szCs w:val="23"/>
          <w:lang w:eastAsia="en-US"/>
        </w:rPr>
      </w:pPr>
      <w:r>
        <w:rPr>
          <w:rFonts w:eastAsiaTheme="minorHAnsi"/>
          <w:sz w:val="23"/>
          <w:szCs w:val="23"/>
          <w:lang w:eastAsia="en-US"/>
        </w:rPr>
        <w:t>7.3.1. Акты готовности работ, подлежащих закрытию, испытанию, промежуточной приемке выполненных Работ и лабораторных исследований составляются на русском языке в 4-х экземплярах и подписываются уполномоченными представителями Сторон.</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7.3.2. Подрядчик письменно сообщит Заказчику о необходимости проведения промежуточной приемки Работ, подлежащих закрытию конструкций и систем, гидравлических испытаний и </w:t>
      </w:r>
      <w:r>
        <w:rPr>
          <w:rFonts w:eastAsiaTheme="minorHAnsi"/>
          <w:sz w:val="23"/>
          <w:szCs w:val="23"/>
          <w:lang w:eastAsia="en-US"/>
        </w:rPr>
        <w:lastRenderedPageBreak/>
        <w:t>лабораторных исследований заблаговременно, но не позднее, чем за 2 (два) дня до начала этой приемки.</w:t>
      </w:r>
    </w:p>
    <w:p w:rsidR="00F371BE" w:rsidRDefault="00F16BD8">
      <w:pPr>
        <w:ind w:firstLine="567"/>
        <w:jc w:val="both"/>
        <w:rPr>
          <w:rFonts w:eastAsiaTheme="minorHAnsi"/>
          <w:sz w:val="23"/>
          <w:szCs w:val="23"/>
          <w:lang w:eastAsia="en-US"/>
        </w:rPr>
      </w:pPr>
      <w:r>
        <w:rPr>
          <w:rFonts w:eastAsiaTheme="minorHAnsi"/>
          <w:sz w:val="23"/>
          <w:szCs w:val="23"/>
          <w:lang w:eastAsia="en-US"/>
        </w:rPr>
        <w:t>7.3.3. Если в течение срока, указанного в п. 7.3.2., представитель Заказчика не явится к проведению промежуточной приемки работ, подлежащих закрытию конструкций и систем, то Подрядчик составляет односторонний акт и считает работы принятыми, однако, ответственность за качество выполненных работ не снимается с Подрядчика.</w:t>
      </w:r>
    </w:p>
    <w:p w:rsidR="00F371BE" w:rsidRDefault="00F16BD8">
      <w:pPr>
        <w:ind w:firstLine="567"/>
        <w:jc w:val="both"/>
        <w:rPr>
          <w:rFonts w:eastAsiaTheme="minorHAnsi"/>
          <w:sz w:val="23"/>
          <w:szCs w:val="23"/>
          <w:lang w:eastAsia="en-US"/>
        </w:rPr>
      </w:pPr>
      <w:r>
        <w:rPr>
          <w:rFonts w:eastAsiaTheme="minorHAnsi"/>
          <w:sz w:val="23"/>
          <w:szCs w:val="23"/>
          <w:lang w:eastAsia="en-US"/>
        </w:rPr>
        <w:t>7.3.4. Если закрытие работ выполнено без подтверждения Заказчика в случаях, если Заказчик не был информирован об этом, или был информирован с опозданием, то Подрядчик должен за свой счет открыть любую часть Скрытых работ согласно указанию Заказчика, а затем восстановить ее.</w:t>
      </w:r>
    </w:p>
    <w:p w:rsidR="00F371BE" w:rsidRDefault="00F16BD8">
      <w:pPr>
        <w:ind w:firstLine="567"/>
        <w:jc w:val="both"/>
        <w:rPr>
          <w:rFonts w:eastAsiaTheme="minorHAnsi"/>
          <w:sz w:val="23"/>
          <w:szCs w:val="23"/>
          <w:lang w:eastAsia="en-US"/>
        </w:rPr>
      </w:pPr>
      <w:r>
        <w:rPr>
          <w:rFonts w:eastAsiaTheme="minorHAnsi"/>
          <w:sz w:val="23"/>
          <w:szCs w:val="23"/>
          <w:lang w:eastAsia="en-US"/>
        </w:rPr>
        <w:t>7.4. Устранение некачественно выполненных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7.4.1. В случае, если отдельные виды работ будут выполнены не в соответствии с условиями настоящего Договора, со СНиП и ГОСТом, Подрядчик обязан своими силами и без увеличения стоимости Договора в кратчайший срок, но не более 10 (десяти) дней, с момента выявления нарушений, переделать эти работы для обеспечения их надлежащего качества.</w:t>
      </w:r>
      <w:r>
        <w:rPr>
          <w:rFonts w:eastAsiaTheme="minorHAnsi"/>
          <w:sz w:val="23"/>
          <w:szCs w:val="23"/>
          <w:lang w:eastAsia="en-US"/>
        </w:rPr>
        <w:br/>
        <w:t>Заказчик в процессе выполнения Работ может давать в письменной форме распоряжения Подрядчику в отношении:</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немедленного удаления с Объекта любых материалов Подрядчика, не соответствующих условиям Договора;</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замены некачественных материалов Подрядчика, обнаруженных во время их проверки или испытаний и устранение дефектов, несмотря на ранее проведенные проверки или испытания.</w:t>
      </w:r>
    </w:p>
    <w:p w:rsidR="00F371BE" w:rsidRDefault="00F16BD8">
      <w:pPr>
        <w:ind w:firstLine="567"/>
        <w:jc w:val="both"/>
        <w:rPr>
          <w:rFonts w:eastAsiaTheme="minorHAnsi"/>
          <w:sz w:val="23"/>
          <w:szCs w:val="23"/>
          <w:lang w:eastAsia="en-US"/>
        </w:rPr>
      </w:pPr>
      <w:r>
        <w:rPr>
          <w:rFonts w:eastAsiaTheme="minorHAnsi"/>
          <w:sz w:val="23"/>
          <w:szCs w:val="23"/>
          <w:lang w:eastAsia="en-US"/>
        </w:rPr>
        <w:t>Подрядчик обязан за свой счет, своими силами и средствами выполнить любое из этих распоряжений Заказчика, учитывая, что это не должно повлиять на сроки выполнения работ по настоящему Договору.</w:t>
      </w:r>
    </w:p>
    <w:p w:rsidR="00F371BE" w:rsidRDefault="00F16BD8">
      <w:pPr>
        <w:ind w:firstLine="567"/>
        <w:jc w:val="both"/>
        <w:rPr>
          <w:rFonts w:eastAsiaTheme="minorHAnsi"/>
          <w:sz w:val="23"/>
          <w:szCs w:val="23"/>
          <w:lang w:eastAsia="en-US"/>
        </w:rPr>
      </w:pPr>
      <w:r>
        <w:rPr>
          <w:rFonts w:eastAsiaTheme="minorHAnsi"/>
          <w:sz w:val="23"/>
          <w:szCs w:val="23"/>
          <w:lang w:eastAsia="en-US"/>
        </w:rPr>
        <w:t>7.4.2. В случае, если Подрядчик в течение 5 (пяти) дней со дня получения от Заказчика письменного распоряжения не приступит к устранению некачественно выполненных работ, то Заказчик имеет право привлечь других лиц, которые переделают некачественно выполненные работы, с удержанием стоимости вознаграждения третьих лиц из сумм, причитающихся Подрядчику.</w:t>
      </w:r>
    </w:p>
    <w:p w:rsidR="00F371BE" w:rsidRDefault="00F16BD8">
      <w:pPr>
        <w:tabs>
          <w:tab w:val="left" w:pos="284"/>
        </w:tabs>
        <w:ind w:firstLine="567"/>
        <w:jc w:val="both"/>
        <w:rPr>
          <w:rFonts w:eastAsiaTheme="minorHAnsi"/>
          <w:sz w:val="23"/>
          <w:szCs w:val="23"/>
          <w:lang w:eastAsia="en-US"/>
        </w:rPr>
      </w:pPr>
      <w:r>
        <w:rPr>
          <w:rFonts w:eastAsiaTheme="minorHAnsi"/>
          <w:sz w:val="23"/>
          <w:szCs w:val="23"/>
          <w:lang w:eastAsia="en-US"/>
        </w:rPr>
        <w:t>7.5. Предотвращение повреждений и ущерба:</w:t>
      </w:r>
    </w:p>
    <w:p w:rsidR="00F371BE" w:rsidRDefault="00F16BD8">
      <w:pPr>
        <w:tabs>
          <w:tab w:val="left" w:pos="284"/>
        </w:tabs>
        <w:ind w:firstLine="567"/>
        <w:jc w:val="both"/>
        <w:rPr>
          <w:rFonts w:eastAsiaTheme="minorHAnsi"/>
          <w:sz w:val="23"/>
          <w:szCs w:val="23"/>
          <w:lang w:eastAsia="en-US"/>
        </w:rPr>
      </w:pPr>
      <w:r>
        <w:rPr>
          <w:rFonts w:eastAsiaTheme="minorHAnsi"/>
          <w:sz w:val="23"/>
          <w:szCs w:val="23"/>
          <w:lang w:eastAsia="en-US"/>
        </w:rPr>
        <w:t>7.5.1. Подрядчик будет принимать все необходимые меры, чтобы предотвратить нанесение ущерба или повреждения Объекту Заказчика и территории, прилегающей к нему.</w:t>
      </w:r>
    </w:p>
    <w:p w:rsidR="00F371BE" w:rsidRDefault="00F16BD8">
      <w:pPr>
        <w:tabs>
          <w:tab w:val="left" w:pos="284"/>
        </w:tabs>
        <w:ind w:firstLine="567"/>
        <w:jc w:val="both"/>
        <w:rPr>
          <w:rFonts w:eastAsiaTheme="minorHAnsi"/>
          <w:sz w:val="23"/>
          <w:szCs w:val="23"/>
          <w:lang w:eastAsia="en-US"/>
        </w:rPr>
      </w:pPr>
      <w:r>
        <w:rPr>
          <w:rFonts w:eastAsiaTheme="minorHAnsi"/>
          <w:sz w:val="23"/>
          <w:szCs w:val="23"/>
          <w:lang w:eastAsia="en-US"/>
        </w:rPr>
        <w:t>7.5.2. Подрядчик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Подрядчиком своих обязательств при выполнении работ по настоящему Договору, перевозке грузов, уборке строительного мусора, загрязнения окружающей среды, других претензий. В случае возникновения таковых, Подрядчик принимает на себя оплату убытков, издержек и расходов, возникших у Заказчика.</w:t>
      </w:r>
    </w:p>
    <w:p w:rsidR="00F371BE" w:rsidRDefault="00F16BD8">
      <w:pPr>
        <w:ind w:firstLine="567"/>
        <w:jc w:val="both"/>
        <w:rPr>
          <w:rFonts w:eastAsiaTheme="minorHAnsi"/>
          <w:sz w:val="23"/>
          <w:szCs w:val="23"/>
          <w:lang w:eastAsia="en-US"/>
        </w:rPr>
      </w:pPr>
      <w:r>
        <w:rPr>
          <w:rFonts w:eastAsiaTheme="minorHAnsi"/>
          <w:sz w:val="23"/>
          <w:szCs w:val="23"/>
          <w:lang w:eastAsia="en-US"/>
        </w:rPr>
        <w:t>7.6. Изменения в объеме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7.6.1. Заказчик имеет право вносить любые изменения в объем Работ, которые, по его мнению, необходимы. Заказчик может дать письменное распоряжение, обязательное для Подрядчика.</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7.6.2. Если такие изменения объемов Работ повлияют на стоимость Работ более чем на 10% </w:t>
      </w:r>
      <w:proofErr w:type="gramStart"/>
      <w:r>
        <w:rPr>
          <w:rFonts w:eastAsiaTheme="minorHAnsi"/>
          <w:sz w:val="23"/>
          <w:szCs w:val="23"/>
          <w:lang w:eastAsia="en-US"/>
        </w:rPr>
        <w:t>от  стоимости</w:t>
      </w:r>
      <w:proofErr w:type="gramEnd"/>
      <w:r>
        <w:rPr>
          <w:rFonts w:eastAsiaTheme="minorHAnsi"/>
          <w:sz w:val="23"/>
          <w:szCs w:val="23"/>
          <w:lang w:eastAsia="en-US"/>
        </w:rPr>
        <w:t>, указанной в п.3.1. настоящего Договора, и/или сроки выполнения Работ, то такие Работы производятся только после подписания Сторонами соответствующего Дополнительного соглашения к настоящему Договору об изменении стоимости Договора и/или изменения сроков выполнения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7.6.3. Подрядчик имеет право приступить к работам только после утверждения Проектной документации Заказчиком, если иное не будет предусмотрено соглашением Сторон.</w:t>
      </w:r>
    </w:p>
    <w:p w:rsidR="00F371BE" w:rsidRDefault="00F16BD8">
      <w:pPr>
        <w:ind w:firstLine="567"/>
        <w:jc w:val="both"/>
        <w:rPr>
          <w:rFonts w:eastAsiaTheme="minorHAnsi"/>
          <w:sz w:val="23"/>
          <w:szCs w:val="23"/>
          <w:lang w:eastAsia="en-US"/>
        </w:rPr>
      </w:pPr>
      <w:r>
        <w:rPr>
          <w:rFonts w:eastAsiaTheme="minorHAnsi"/>
          <w:sz w:val="23"/>
          <w:szCs w:val="23"/>
          <w:lang w:eastAsia="en-US"/>
        </w:rPr>
        <w:t>7.6.4. Подрядчик в срок до 1 (одного) года обязан устранить отмеченные недостатки.</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7.6.5. Подрядчик обязан не превышать установленных техническими условиями разрешенных значений нагрузок на внутренние инженерные сети и не превышать предельно допустимой нагрузки на перекрытия Объекта.</w:t>
      </w:r>
    </w:p>
    <w:p w:rsidR="00F371BE" w:rsidRDefault="00F16BD8">
      <w:pPr>
        <w:ind w:firstLine="567"/>
        <w:jc w:val="both"/>
        <w:rPr>
          <w:rFonts w:eastAsiaTheme="minorHAnsi"/>
          <w:sz w:val="23"/>
          <w:szCs w:val="23"/>
          <w:lang w:eastAsia="en-US"/>
        </w:rPr>
      </w:pPr>
      <w:r>
        <w:rPr>
          <w:rFonts w:eastAsiaTheme="minorHAnsi"/>
          <w:b/>
          <w:sz w:val="23"/>
          <w:szCs w:val="23"/>
          <w:lang w:eastAsia="en-US"/>
        </w:rPr>
        <w:t xml:space="preserve">                                                     8.  </w:t>
      </w:r>
      <w:r>
        <w:rPr>
          <w:rFonts w:eastAsiaTheme="minorHAnsi"/>
          <w:sz w:val="23"/>
          <w:szCs w:val="23"/>
          <w:lang w:eastAsia="en-US"/>
        </w:rPr>
        <w:t xml:space="preserve"> </w:t>
      </w:r>
      <w:r>
        <w:rPr>
          <w:rFonts w:eastAsiaTheme="minorHAnsi"/>
          <w:b/>
          <w:sz w:val="23"/>
          <w:szCs w:val="23"/>
          <w:lang w:eastAsia="en-US"/>
        </w:rPr>
        <w:t>ПЕРСОНАЛ ПОДРЯДЧИКА</w:t>
      </w:r>
      <w:r>
        <w:rPr>
          <w:rFonts w:eastAsiaTheme="minorHAnsi"/>
          <w:sz w:val="23"/>
          <w:szCs w:val="23"/>
          <w:lang w:eastAsia="en-US"/>
        </w:rPr>
        <w:t> </w:t>
      </w:r>
    </w:p>
    <w:p w:rsidR="00F371BE" w:rsidRDefault="00F16BD8">
      <w:pPr>
        <w:ind w:firstLine="567"/>
        <w:jc w:val="both"/>
        <w:rPr>
          <w:rFonts w:eastAsiaTheme="minorHAnsi"/>
          <w:sz w:val="23"/>
          <w:szCs w:val="23"/>
          <w:lang w:eastAsia="en-US"/>
        </w:rPr>
      </w:pPr>
      <w:r>
        <w:rPr>
          <w:rFonts w:eastAsiaTheme="minorHAnsi"/>
          <w:sz w:val="23"/>
          <w:szCs w:val="23"/>
          <w:lang w:eastAsia="en-US"/>
        </w:rPr>
        <w:t>8.1. Для выполнения своих обязательств, предусмотренных условиями Договора, Подрядчик использует на Объекте своих и/или привлеченных специалистов, квалификация, опыт и компетенция которых позволяет осуществлять надлежащий надзор и руководство за порученной им работой, а также квалифицированную рабочую силу, которая является необходимой для надлежащего и своевременного выполнения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8.2. Все расходы, связанные с поездками персонала Подрядчика, а также с пребыванием на территории Российской Федерации, несет Подрядчик.</w:t>
      </w:r>
    </w:p>
    <w:p w:rsidR="00F371BE" w:rsidRDefault="00F16BD8">
      <w:pPr>
        <w:ind w:firstLine="567"/>
        <w:jc w:val="both"/>
        <w:rPr>
          <w:rFonts w:eastAsiaTheme="minorHAnsi"/>
          <w:sz w:val="23"/>
          <w:szCs w:val="23"/>
          <w:lang w:eastAsia="en-US"/>
        </w:rPr>
      </w:pPr>
      <w:r>
        <w:rPr>
          <w:rFonts w:eastAsiaTheme="minorHAnsi"/>
          <w:sz w:val="23"/>
          <w:szCs w:val="23"/>
          <w:lang w:eastAsia="en-US"/>
        </w:rPr>
        <w:t>8.3. Для выполнения работ Подрядчик вправе привлекать субподрядные организации.</w:t>
      </w:r>
    </w:p>
    <w:p w:rsidR="00F371BE" w:rsidRDefault="00F16BD8">
      <w:pPr>
        <w:ind w:firstLine="567"/>
        <w:jc w:val="both"/>
        <w:rPr>
          <w:rFonts w:eastAsiaTheme="minorHAnsi"/>
          <w:sz w:val="23"/>
          <w:szCs w:val="23"/>
          <w:lang w:eastAsia="en-US"/>
        </w:rPr>
      </w:pPr>
      <w:r>
        <w:rPr>
          <w:rFonts w:eastAsiaTheme="minorHAnsi"/>
          <w:sz w:val="23"/>
          <w:szCs w:val="23"/>
          <w:lang w:eastAsia="en-US"/>
        </w:rPr>
        <w:lastRenderedPageBreak/>
        <w:t>8.4. Подрядчик гарантирует освобождение Заказчика от любой ответственности, от уплаты сумм по всем претензиям, требованиям и судебным искам и от всякого рода расходов, связанных с увечьями и несчастными случаями со смертельным исходом в процессе выполнения Работ по настоящему Договору, как в отношении персонала Подрядчика, так и граждан России и граждан других стран, за исключением тех случаев, когда ущерб возник по вине Заказчика и/или его персонала.</w:t>
      </w:r>
    </w:p>
    <w:p w:rsidR="00F371BE" w:rsidRDefault="00F16BD8">
      <w:pPr>
        <w:ind w:firstLine="567"/>
        <w:jc w:val="both"/>
        <w:rPr>
          <w:rFonts w:eastAsiaTheme="minorHAnsi"/>
          <w:sz w:val="23"/>
          <w:szCs w:val="23"/>
          <w:lang w:eastAsia="en-US"/>
        </w:rPr>
      </w:pPr>
      <w:r>
        <w:rPr>
          <w:rFonts w:eastAsiaTheme="minorHAnsi"/>
          <w:sz w:val="23"/>
          <w:szCs w:val="23"/>
          <w:lang w:eastAsia="en-US"/>
        </w:rPr>
        <w:t>8.5. В случае возникновения претензий к Подрядчику независимо от их характера, со стороны третьих лиц, Заказчик не несет по ним никакой ответственности.</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 xml:space="preserve">8.6. В случае привлечения Подрядчиком к исполнению настоящего Договора иностранных граждан или лиц без гражданства Подрядчик обязуется привлекать таких лиц только при наличии у него разрешения на привлечение и использование таких работников, а также при наличии у привлекаемых иностранных работников или лиц без гражданства разрешений на трудовую деятельность в РФ, </w:t>
      </w:r>
      <w:proofErr w:type="gramStart"/>
      <w:r>
        <w:rPr>
          <w:rFonts w:eastAsiaTheme="minorHAnsi"/>
          <w:sz w:val="23"/>
          <w:szCs w:val="23"/>
          <w:lang w:eastAsia="en-US"/>
        </w:rPr>
        <w:t>оформленных  в</w:t>
      </w:r>
      <w:proofErr w:type="gramEnd"/>
      <w:r>
        <w:rPr>
          <w:rFonts w:eastAsiaTheme="minorHAnsi"/>
          <w:sz w:val="23"/>
          <w:szCs w:val="23"/>
          <w:lang w:eastAsia="en-US"/>
        </w:rPr>
        <w:t xml:space="preserve"> соответствии с действующим законодательством. В случае осуществления проверки уполномоченными органами хозяйственной деятельности Заказчика Подрядчик обязуется представить Заказчику все документы, подтверждающие правомерность привлечения каждого работника к исполнению настоящего Договора, не позднее 3 (трех) дней с момента заявления Заказчиком соответствующего требования.</w:t>
      </w:r>
    </w:p>
    <w:p w:rsidR="00F371BE" w:rsidRDefault="00F16BD8">
      <w:pPr>
        <w:ind w:firstLine="567"/>
        <w:rPr>
          <w:rFonts w:eastAsiaTheme="minorHAnsi"/>
          <w:sz w:val="23"/>
          <w:szCs w:val="23"/>
          <w:lang w:eastAsia="en-US"/>
        </w:rPr>
      </w:pPr>
      <w:r>
        <w:rPr>
          <w:rFonts w:eastAsiaTheme="minorHAnsi"/>
          <w:b/>
          <w:sz w:val="23"/>
          <w:szCs w:val="23"/>
          <w:lang w:eastAsia="en-US"/>
        </w:rPr>
        <w:t xml:space="preserve">                                            9.</w:t>
      </w:r>
      <w:r>
        <w:rPr>
          <w:rFonts w:eastAsiaTheme="minorHAnsi"/>
          <w:sz w:val="23"/>
          <w:szCs w:val="23"/>
          <w:lang w:eastAsia="en-US"/>
        </w:rPr>
        <w:t xml:space="preserve">  </w:t>
      </w:r>
      <w:r>
        <w:rPr>
          <w:rFonts w:eastAsiaTheme="minorHAnsi"/>
          <w:b/>
          <w:sz w:val="23"/>
          <w:szCs w:val="23"/>
          <w:lang w:eastAsia="en-US"/>
        </w:rPr>
        <w:t>ОТВЕТСТВЕННОСТЬ СТОРОН</w:t>
      </w:r>
    </w:p>
    <w:p w:rsidR="00F371BE" w:rsidRDefault="00F16BD8">
      <w:pPr>
        <w:ind w:firstLine="567"/>
        <w:jc w:val="both"/>
        <w:rPr>
          <w:rFonts w:eastAsiaTheme="minorHAnsi"/>
          <w:sz w:val="23"/>
          <w:szCs w:val="23"/>
          <w:lang w:eastAsia="en-US"/>
        </w:rPr>
      </w:pPr>
      <w:r>
        <w:rPr>
          <w:rFonts w:eastAsiaTheme="minorHAnsi"/>
          <w:sz w:val="23"/>
          <w:szCs w:val="23"/>
          <w:lang w:eastAsia="en-US"/>
        </w:rPr>
        <w:t>9.1. В случае невыполнения и/или ненадлежащего выполнения обязательств, предусмотренных настоящим Договором, Подрядчик оплачивает Заказчику штрафную неустойку в размере 0,01% от общей стоимости работ по настоящему Договору за каждый день просрочки.</w:t>
      </w:r>
    </w:p>
    <w:p w:rsidR="00F371BE" w:rsidRDefault="00F16BD8">
      <w:pPr>
        <w:ind w:firstLine="567"/>
        <w:jc w:val="both"/>
        <w:rPr>
          <w:rFonts w:eastAsiaTheme="minorHAnsi"/>
          <w:sz w:val="23"/>
          <w:szCs w:val="23"/>
          <w:lang w:eastAsia="en-US"/>
        </w:rPr>
      </w:pPr>
      <w:r>
        <w:rPr>
          <w:rFonts w:eastAsiaTheme="minorHAnsi"/>
          <w:sz w:val="23"/>
          <w:szCs w:val="23"/>
          <w:lang w:eastAsia="en-US"/>
        </w:rPr>
        <w:t>Указанные штрафные санкции Заказчик вправе удержать из платежей, причитающихся Подрядчику по настоящему Договору.</w:t>
      </w:r>
    </w:p>
    <w:p w:rsidR="00F371BE" w:rsidRDefault="00F16BD8">
      <w:pPr>
        <w:ind w:firstLine="567"/>
        <w:jc w:val="both"/>
        <w:rPr>
          <w:rFonts w:eastAsiaTheme="minorHAnsi"/>
          <w:sz w:val="23"/>
          <w:szCs w:val="23"/>
          <w:lang w:eastAsia="en-US"/>
        </w:rPr>
      </w:pPr>
      <w:r>
        <w:rPr>
          <w:rFonts w:eastAsiaTheme="minorHAnsi"/>
          <w:sz w:val="23"/>
          <w:szCs w:val="23"/>
          <w:lang w:eastAsia="en-US"/>
        </w:rPr>
        <w:t>9.2. В случае невыполнения и/или ненадлежащего выполнения обязательств, предусмотренных настоящим Договором, Заказчик несет ответственность, предусмотренную действующим законодательством РФ.</w:t>
      </w:r>
    </w:p>
    <w:p w:rsidR="00F371BE" w:rsidRDefault="00F16BD8">
      <w:pPr>
        <w:ind w:firstLine="567"/>
        <w:jc w:val="both"/>
        <w:rPr>
          <w:rFonts w:eastAsiaTheme="minorHAnsi"/>
          <w:sz w:val="23"/>
          <w:szCs w:val="23"/>
          <w:lang w:eastAsia="en-US"/>
        </w:rPr>
      </w:pPr>
      <w:r>
        <w:rPr>
          <w:rFonts w:eastAsiaTheme="minorHAnsi"/>
          <w:sz w:val="23"/>
          <w:szCs w:val="23"/>
          <w:lang w:eastAsia="en-US"/>
        </w:rPr>
        <w:t>9.3. Уплата пени и неустоек, а также возмещение убытков не освобождает виновную Сторону от исполнения своих обязательств по настоящему Договору.</w:t>
      </w:r>
    </w:p>
    <w:p w:rsidR="00F371BE" w:rsidRDefault="00F16BD8">
      <w:pPr>
        <w:ind w:firstLine="567"/>
        <w:jc w:val="both"/>
        <w:rPr>
          <w:rFonts w:eastAsiaTheme="minorHAnsi"/>
          <w:sz w:val="23"/>
          <w:szCs w:val="23"/>
          <w:lang w:eastAsia="en-US"/>
        </w:rPr>
      </w:pPr>
      <w:r>
        <w:rPr>
          <w:rFonts w:eastAsiaTheme="minorHAnsi"/>
          <w:sz w:val="23"/>
          <w:szCs w:val="23"/>
          <w:lang w:eastAsia="en-US"/>
        </w:rPr>
        <w:t>9.4. В случае невыполнения Подрядчиком требований п. 8.6 настоящего Договора Заказчик вправе потребовать от Подрядчика уплаты штрафной неустойки согласно ГК РФ, за каждого работника, в отношении которого им не были представлены соответствующие документы</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Кроме того, если вследствие непредставления Подрядчиком документов, или иного неисполнения обязательств по настоящему Договору, произойдет административное приостановление деятельности Заказчика, Заказчик вправе требовать от Подрядчика возмещения всех убытков (включая упущенную выгоду), которые Заказчик понесет в связи с административным приостановлением деятельности Заказчика. Оплата данных сумм должна быть произведена Подрядчиком в течение 3 (трех) дней с момента заявления Заказчиком соответствующего требования. </w:t>
      </w:r>
    </w:p>
    <w:p w:rsidR="00F371BE" w:rsidRDefault="00F16BD8">
      <w:pPr>
        <w:ind w:firstLine="567"/>
        <w:jc w:val="both"/>
        <w:rPr>
          <w:rFonts w:eastAsiaTheme="minorHAnsi"/>
          <w:b/>
          <w:sz w:val="23"/>
          <w:szCs w:val="23"/>
          <w:lang w:eastAsia="en-US"/>
        </w:rPr>
      </w:pPr>
      <w:r>
        <w:rPr>
          <w:rFonts w:eastAsiaTheme="minorHAnsi"/>
          <w:b/>
          <w:sz w:val="23"/>
          <w:szCs w:val="23"/>
          <w:lang w:eastAsia="en-US"/>
        </w:rPr>
        <w:t xml:space="preserve">                                     10.  ИНСПЕКТИРОВАНИЕ И ИСПЫТАНИЯ</w:t>
      </w:r>
    </w:p>
    <w:p w:rsidR="00F371BE" w:rsidRDefault="00F16BD8">
      <w:pPr>
        <w:ind w:firstLine="567"/>
        <w:jc w:val="both"/>
        <w:rPr>
          <w:rFonts w:eastAsiaTheme="minorHAnsi"/>
          <w:sz w:val="23"/>
          <w:szCs w:val="23"/>
          <w:lang w:eastAsia="en-US"/>
        </w:rPr>
      </w:pPr>
      <w:r>
        <w:rPr>
          <w:rFonts w:eastAsiaTheme="minorHAnsi"/>
          <w:sz w:val="23"/>
          <w:szCs w:val="23"/>
          <w:lang w:eastAsia="en-US"/>
        </w:rPr>
        <w:t>10.1. Подрядчик обязан проверить материалы, конструкции и комплектующие изделия и испытать изготовленное оборудование и конструкции в соответствии с техническими условиями Договора, а также нормами и правилами, действующими в Российской Федерации.</w:t>
      </w:r>
    </w:p>
    <w:p w:rsidR="00F371BE" w:rsidRDefault="00F16BD8">
      <w:pPr>
        <w:ind w:firstLine="567"/>
        <w:jc w:val="both"/>
        <w:rPr>
          <w:rFonts w:eastAsiaTheme="minorHAnsi"/>
          <w:sz w:val="23"/>
          <w:szCs w:val="23"/>
          <w:lang w:eastAsia="en-US"/>
        </w:rPr>
      </w:pPr>
      <w:r>
        <w:rPr>
          <w:rFonts w:eastAsiaTheme="minorHAnsi"/>
          <w:sz w:val="23"/>
          <w:szCs w:val="23"/>
          <w:lang w:eastAsia="en-US"/>
        </w:rPr>
        <w:t>10.2. Если при проверке и/или испытании выявятся недостатки или несоответствия изготовленных материалов, оборудования, конструкций или комплектующих изделий техническим требованиям Договора, нормам и правилам, действующим в Российской Федерации, то Подрядчик обязуется за свой счет немедленно устранить их без права продления предусмотренных Договором сроков выполнения работ. После устранения недостатков материалы, оборудование и конструкции должны быть проверены и испытаны вновь.</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10.3. По окончании проверки и Испытаний Подрядчик составляет протокол, в котором указывает результаты проверки и/или испытания, а также подтверждает, что изготовленные материалы, оборудование, конструкции и комплектующие изделия соответствуют техническим требованиям Договора и </w:t>
      </w:r>
      <w:proofErr w:type="gramStart"/>
      <w:r>
        <w:rPr>
          <w:rFonts w:eastAsiaTheme="minorHAnsi"/>
          <w:sz w:val="23"/>
          <w:szCs w:val="23"/>
          <w:lang w:eastAsia="en-US"/>
        </w:rPr>
        <w:t>строительным нормам</w:t>
      </w:r>
      <w:proofErr w:type="gramEnd"/>
      <w:r>
        <w:rPr>
          <w:rFonts w:eastAsiaTheme="minorHAnsi"/>
          <w:sz w:val="23"/>
          <w:szCs w:val="23"/>
          <w:lang w:eastAsia="en-US"/>
        </w:rPr>
        <w:t xml:space="preserve"> и правилам, действующим в Российской Федерации.</w:t>
      </w:r>
    </w:p>
    <w:p w:rsidR="00F371BE" w:rsidRDefault="00F16BD8">
      <w:pPr>
        <w:ind w:firstLine="567"/>
        <w:jc w:val="both"/>
        <w:rPr>
          <w:rFonts w:eastAsiaTheme="minorHAnsi"/>
          <w:sz w:val="23"/>
          <w:szCs w:val="23"/>
          <w:lang w:eastAsia="en-US"/>
        </w:rPr>
      </w:pPr>
      <w:r>
        <w:rPr>
          <w:rFonts w:eastAsiaTheme="minorHAnsi"/>
          <w:sz w:val="23"/>
          <w:szCs w:val="23"/>
          <w:lang w:eastAsia="en-US"/>
        </w:rPr>
        <w:t>10.4. Извещение Подрядчика о готовности материалов, оборудования, конструкций к проверке и/или испытанию в присутствии Заказчика должно быть послано не позднее, чем за 3 (три) дня до начала такой проверки, и/или испытания.</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 xml:space="preserve">10.5. Если к указанному в извещении сроку инспектор Заказчика не прибудет на место проведения проверки и/или испытания, то Подрядчик вправе произвести проверку и/или испытание в отсутствии инспектора Заказчика. Присутствие инспектора Заказчика при проведении Подрядчиком проверки и/или испытаний также не освобождает Подрядчика от принятых им на себя обязательств по обеспечению количественных и качественных показателей поставляемых </w:t>
      </w:r>
      <w:r>
        <w:rPr>
          <w:rFonts w:eastAsiaTheme="minorHAnsi"/>
          <w:sz w:val="23"/>
          <w:szCs w:val="23"/>
          <w:lang w:eastAsia="en-US"/>
        </w:rPr>
        <w:lastRenderedPageBreak/>
        <w:t>материалов, оборудования, конструкций, систем и изделий и не влияет на права Заказчика, предусмотренные разделом 13 Договора.</w:t>
      </w:r>
    </w:p>
    <w:p w:rsidR="00F371BE" w:rsidRDefault="00F16BD8">
      <w:pPr>
        <w:ind w:firstLine="567"/>
        <w:rPr>
          <w:rFonts w:eastAsiaTheme="minorHAnsi"/>
          <w:sz w:val="23"/>
          <w:szCs w:val="23"/>
          <w:lang w:eastAsia="en-US"/>
        </w:rPr>
      </w:pPr>
      <w:r>
        <w:rPr>
          <w:rFonts w:eastAsiaTheme="minorHAnsi"/>
          <w:b/>
          <w:sz w:val="23"/>
          <w:szCs w:val="23"/>
          <w:lang w:eastAsia="en-US"/>
        </w:rPr>
        <w:t xml:space="preserve">                                                            11. </w:t>
      </w:r>
      <w:r>
        <w:rPr>
          <w:rFonts w:eastAsiaTheme="minorHAnsi"/>
          <w:sz w:val="23"/>
          <w:szCs w:val="23"/>
          <w:lang w:eastAsia="en-US"/>
        </w:rPr>
        <w:t xml:space="preserve"> </w:t>
      </w:r>
      <w:r>
        <w:rPr>
          <w:rFonts w:eastAsiaTheme="minorHAnsi"/>
          <w:b/>
          <w:sz w:val="23"/>
          <w:szCs w:val="23"/>
          <w:lang w:eastAsia="en-US"/>
        </w:rPr>
        <w:t>СТРАХОВАНИЕ</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 xml:space="preserve">11.1. Согласно настоящему Договору, страхование объекта от рисков случайной гибели не требуется. </w:t>
      </w:r>
    </w:p>
    <w:p w:rsidR="00F371BE" w:rsidRDefault="00F16BD8">
      <w:pPr>
        <w:ind w:firstLine="567"/>
        <w:jc w:val="both"/>
        <w:rPr>
          <w:rFonts w:eastAsiaTheme="minorHAnsi"/>
          <w:b/>
          <w:sz w:val="23"/>
          <w:szCs w:val="23"/>
          <w:lang w:eastAsia="en-US"/>
        </w:rPr>
      </w:pPr>
      <w:r>
        <w:rPr>
          <w:rFonts w:eastAsiaTheme="minorHAnsi"/>
          <w:b/>
          <w:sz w:val="23"/>
          <w:szCs w:val="23"/>
          <w:lang w:eastAsia="en-US"/>
        </w:rPr>
        <w:t xml:space="preserve">                               12.  ОБСТОЯТЕЛЬСТВА НЕПРЕОДОЛИМОЙ СИЛЫ</w:t>
      </w:r>
    </w:p>
    <w:p w:rsidR="00F371BE" w:rsidRDefault="00F16BD8">
      <w:pPr>
        <w:ind w:firstLine="567"/>
        <w:jc w:val="both"/>
        <w:rPr>
          <w:rFonts w:eastAsiaTheme="minorHAnsi"/>
          <w:sz w:val="23"/>
          <w:szCs w:val="23"/>
          <w:lang w:eastAsia="en-US"/>
        </w:rPr>
      </w:pPr>
      <w:r>
        <w:rPr>
          <w:rFonts w:eastAsiaTheme="minorHAnsi"/>
          <w:sz w:val="23"/>
          <w:szCs w:val="23"/>
          <w:lang w:eastAsia="en-US"/>
        </w:rPr>
        <w:t>12.1. Стороны освобождаются от ответственности за частичное или полное неисполнение обязательств по данному Договору, если оно явилось следствием обстоятельств непреодолимой силы: стихийное бедствие, землетрясение, наводнение, военные действия и т.д., возникших после заключения настоящего Договора, и, если эти обстоятельства непосредственно повлияли на исполнение Договора. При этом срок исполнения обязательств по Договору отодвигается соразмерно времени, в течение которого действовали такие обстоятельства, а также последствия, вызванные этими обстоятельствами.</w:t>
      </w:r>
    </w:p>
    <w:p w:rsidR="00F371BE" w:rsidRDefault="00F16BD8">
      <w:pPr>
        <w:ind w:firstLine="567"/>
        <w:jc w:val="both"/>
        <w:rPr>
          <w:rFonts w:eastAsiaTheme="minorHAnsi"/>
          <w:sz w:val="23"/>
          <w:szCs w:val="23"/>
          <w:lang w:eastAsia="en-US"/>
        </w:rPr>
      </w:pPr>
      <w:r>
        <w:rPr>
          <w:rFonts w:eastAsiaTheme="minorHAnsi"/>
          <w:sz w:val="23"/>
          <w:szCs w:val="23"/>
          <w:lang w:eastAsia="en-US"/>
        </w:rPr>
        <w:t>К обстоятельствам непреодолимой силы не относятся забастовки персонала Подрядчика.</w:t>
      </w:r>
    </w:p>
    <w:p w:rsidR="00F371BE" w:rsidRDefault="00F16BD8">
      <w:pPr>
        <w:ind w:firstLine="567"/>
        <w:jc w:val="both"/>
        <w:rPr>
          <w:rFonts w:eastAsiaTheme="minorHAnsi"/>
          <w:sz w:val="23"/>
          <w:szCs w:val="23"/>
          <w:lang w:eastAsia="en-US"/>
        </w:rPr>
      </w:pPr>
      <w:r>
        <w:rPr>
          <w:rFonts w:eastAsiaTheme="minorHAnsi"/>
          <w:sz w:val="23"/>
          <w:szCs w:val="23"/>
          <w:lang w:eastAsia="en-US"/>
        </w:rPr>
        <w:t>12.2. Сторона, для которой создалась невозможность исполнения обязательств по Договору вследствие обстоятельств непреодолимой силы, обязана известить в письменной форме другую Сторону не позднее 5 (пяти) календарных дней с даты их наступления. Извещение должно содержать данные о наступлении и характере обстоятельств и возможных их последствиях. Сторона также не позднее 5 (пяти) календарных дней должна известить другую Сторону в письменной форме о прекращении этих обстоятельств после прекращения обстоятельств непреодолимой силы.</w:t>
      </w:r>
    </w:p>
    <w:p w:rsidR="00F371BE" w:rsidRDefault="00F16BD8">
      <w:pPr>
        <w:ind w:firstLine="567"/>
        <w:jc w:val="both"/>
        <w:rPr>
          <w:rFonts w:eastAsiaTheme="minorHAnsi"/>
          <w:sz w:val="23"/>
          <w:szCs w:val="23"/>
          <w:lang w:eastAsia="en-US"/>
        </w:rPr>
      </w:pPr>
      <w:proofErr w:type="spellStart"/>
      <w:r>
        <w:rPr>
          <w:rFonts w:eastAsiaTheme="minorHAnsi"/>
          <w:sz w:val="23"/>
          <w:szCs w:val="23"/>
          <w:lang w:eastAsia="en-US"/>
        </w:rPr>
        <w:t>Неизвещение</w:t>
      </w:r>
      <w:proofErr w:type="spellEnd"/>
      <w:r>
        <w:rPr>
          <w:rFonts w:eastAsiaTheme="minorHAnsi"/>
          <w:sz w:val="23"/>
          <w:szCs w:val="23"/>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w:t>
      </w:r>
      <w:proofErr w:type="gramStart"/>
      <w:r>
        <w:rPr>
          <w:rFonts w:eastAsiaTheme="minorHAnsi"/>
          <w:sz w:val="23"/>
          <w:szCs w:val="23"/>
          <w:lang w:eastAsia="en-US"/>
        </w:rPr>
        <w:t>от  ответственности</w:t>
      </w:r>
      <w:proofErr w:type="gramEnd"/>
      <w:r>
        <w:rPr>
          <w:rFonts w:eastAsiaTheme="minorHAnsi"/>
          <w:sz w:val="23"/>
          <w:szCs w:val="23"/>
          <w:lang w:eastAsia="en-US"/>
        </w:rPr>
        <w:t>, влечет за собой утрату права для этой стороны ссылаться на эти обстоятельства.</w:t>
      </w:r>
    </w:p>
    <w:p w:rsidR="00F371BE" w:rsidRDefault="00F16BD8">
      <w:pPr>
        <w:ind w:firstLine="567"/>
        <w:jc w:val="both"/>
        <w:rPr>
          <w:rFonts w:eastAsiaTheme="minorHAnsi"/>
          <w:sz w:val="23"/>
          <w:szCs w:val="23"/>
          <w:lang w:eastAsia="en-US"/>
        </w:rPr>
      </w:pPr>
      <w:r>
        <w:rPr>
          <w:rFonts w:eastAsiaTheme="minorHAnsi"/>
          <w:sz w:val="23"/>
          <w:szCs w:val="23"/>
          <w:lang w:eastAsia="en-US"/>
        </w:rPr>
        <w:t>12.3. Обстоятельства, освобождающие Стороны от ответственности, должны быть удостоверены соответствующими документами, представленными компетентными органами.</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12.4. Если последствия, вызванные этими обстоятельствами, будут длиться более одного месяца, то Стороны встретятся, чтобы обсудить, какие меры следует принять. Однако, если в течение дополнительных 10 (десяти) дней Стороны не смогут договориться, тогда каждая из Сторон вправе расторгнуть Договор в одностороннем порядке с проведением процедуры взаиморасчетов.</w:t>
      </w:r>
    </w:p>
    <w:p w:rsidR="00F371BE" w:rsidRDefault="00F16BD8">
      <w:pPr>
        <w:ind w:firstLine="567"/>
        <w:jc w:val="both"/>
        <w:rPr>
          <w:rFonts w:eastAsiaTheme="minorHAnsi"/>
          <w:b/>
          <w:sz w:val="23"/>
          <w:szCs w:val="23"/>
          <w:lang w:eastAsia="en-US"/>
        </w:rPr>
      </w:pPr>
      <w:r>
        <w:rPr>
          <w:rFonts w:eastAsiaTheme="minorHAnsi"/>
          <w:b/>
          <w:sz w:val="23"/>
          <w:szCs w:val="23"/>
          <w:lang w:eastAsia="en-US"/>
        </w:rPr>
        <w:t xml:space="preserve">                                                                13. СДАЧА РАБОТ</w:t>
      </w:r>
    </w:p>
    <w:p w:rsidR="00F371BE" w:rsidRDefault="00F16BD8">
      <w:pPr>
        <w:ind w:firstLine="567"/>
        <w:jc w:val="both"/>
        <w:rPr>
          <w:rFonts w:eastAsiaTheme="minorHAnsi"/>
          <w:sz w:val="23"/>
          <w:szCs w:val="23"/>
          <w:lang w:eastAsia="en-US"/>
        </w:rPr>
      </w:pPr>
      <w:r>
        <w:rPr>
          <w:rFonts w:eastAsiaTheme="minorHAnsi"/>
          <w:sz w:val="23"/>
          <w:szCs w:val="23"/>
          <w:lang w:eastAsia="en-US"/>
        </w:rPr>
        <w:t>13.1. Заказчик обязан в течение 10 (десять) рабочих дней с момента получения Акта сдачи-приемки всех выполненных работ подписать Акт или направить Подрядчику мотивированный отказ с указанием причин, препятствующих его подписанию.</w:t>
      </w:r>
    </w:p>
    <w:p w:rsidR="00F371BE" w:rsidRDefault="00F16BD8">
      <w:pPr>
        <w:ind w:firstLine="567"/>
        <w:jc w:val="both"/>
        <w:rPr>
          <w:rFonts w:eastAsiaTheme="minorHAnsi"/>
          <w:sz w:val="23"/>
          <w:szCs w:val="23"/>
          <w:lang w:eastAsia="en-US"/>
        </w:rPr>
      </w:pPr>
      <w:r>
        <w:rPr>
          <w:rFonts w:eastAsiaTheme="minorHAnsi"/>
          <w:sz w:val="23"/>
          <w:szCs w:val="23"/>
          <w:lang w:eastAsia="en-US"/>
        </w:rPr>
        <w:t>13.2. В случае мотивированного отказа составляется двухсторонний, подписываемый обеими сторонами акт с перечнем замечаний и сроками их устранения. Если стороны не могут договориться о том, является ли отказ обоснованным, то по обоюдному согласию Стороны приглашают эксперта, услуги которого оплачиваются виновной Стороной. </w:t>
      </w:r>
    </w:p>
    <w:p w:rsidR="00F371BE" w:rsidRDefault="00F16BD8">
      <w:pPr>
        <w:ind w:firstLine="567"/>
        <w:jc w:val="both"/>
        <w:rPr>
          <w:rFonts w:eastAsiaTheme="minorHAnsi"/>
          <w:sz w:val="23"/>
          <w:szCs w:val="23"/>
          <w:lang w:eastAsia="en-US"/>
        </w:rPr>
      </w:pPr>
      <w:r>
        <w:rPr>
          <w:rFonts w:eastAsiaTheme="minorHAnsi"/>
          <w:sz w:val="23"/>
          <w:szCs w:val="23"/>
          <w:lang w:eastAsia="en-US"/>
        </w:rPr>
        <w:t>13.3. После окончания всех работ на Объекте, входящих в объем обязательств Подрядчика по Договору, сдачи выполненных работ Приемочной комиссии, производится сдача Объекта Подрядчиком Заказчику по Акту сдачи-приемки всех выполненных работ. Одновременно с Актом сдачи-приемки всех выполненных работ Подрядчик передает весь комплект документов на выполненные Работы, а также технический отчет.</w:t>
      </w:r>
    </w:p>
    <w:p w:rsidR="00F371BE" w:rsidRDefault="00F16BD8">
      <w:pPr>
        <w:ind w:firstLine="567"/>
        <w:jc w:val="both"/>
        <w:rPr>
          <w:rFonts w:eastAsiaTheme="minorHAnsi"/>
          <w:sz w:val="23"/>
          <w:szCs w:val="23"/>
          <w:lang w:eastAsia="en-US"/>
        </w:rPr>
      </w:pPr>
      <w:r>
        <w:rPr>
          <w:rFonts w:eastAsiaTheme="minorHAnsi"/>
          <w:sz w:val="23"/>
          <w:szCs w:val="23"/>
          <w:lang w:eastAsia="en-US"/>
        </w:rPr>
        <w:t>13.4. Подрядчик по Акту передачи передает Заказчику за 15 (пятнадцать) календарных дней до начала приемки Объекта 2 (два) экземпляра исполнительной документации.</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13.5. Заказчик вправе отказаться от приемки Объекта в случае обнаружения недостатков, которые исключают возможность его использования и не могут быть устранены Подрядчиком или Заказчиком.</w:t>
      </w:r>
    </w:p>
    <w:p w:rsidR="00F371BE" w:rsidRDefault="00F16BD8">
      <w:pPr>
        <w:ind w:firstLine="567"/>
        <w:jc w:val="both"/>
        <w:rPr>
          <w:rFonts w:eastAsiaTheme="minorHAnsi"/>
          <w:b/>
          <w:sz w:val="23"/>
          <w:szCs w:val="23"/>
          <w:lang w:eastAsia="en-US"/>
        </w:rPr>
      </w:pPr>
      <w:r>
        <w:rPr>
          <w:rFonts w:eastAsiaTheme="minorHAnsi"/>
          <w:b/>
          <w:sz w:val="23"/>
          <w:szCs w:val="23"/>
          <w:lang w:eastAsia="en-US"/>
        </w:rPr>
        <w:t xml:space="preserve">                                                                    14. ГАРАНТИИ</w:t>
      </w:r>
    </w:p>
    <w:p w:rsidR="00F371BE" w:rsidRDefault="00F16BD8">
      <w:pPr>
        <w:ind w:firstLine="567"/>
        <w:jc w:val="both"/>
        <w:rPr>
          <w:rFonts w:eastAsiaTheme="minorHAnsi"/>
          <w:sz w:val="23"/>
          <w:szCs w:val="23"/>
          <w:lang w:eastAsia="en-US"/>
        </w:rPr>
      </w:pPr>
      <w:r>
        <w:rPr>
          <w:rFonts w:eastAsiaTheme="minorHAnsi"/>
          <w:sz w:val="23"/>
          <w:szCs w:val="23"/>
          <w:lang w:eastAsia="en-US"/>
        </w:rPr>
        <w:t>14.1. Подрядчик гарантирует:</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выполнение всех работ в полном объеме и в сроки, определенные условиями настоящего Договора, СНиП РФ и ГОСТ;</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высокое качество выполнения всех Работ;</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своевременное устранение недостатков и дефектов, выявленных при приемке Работ и в гарантийный период;</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что инженерные системы и оборудование, отделочные работы, поставленные, смонтированные и выполненные Подрядчиком в соответствии с условиями Договора, обеспечат нормальную работу Объекта;</w:t>
      </w:r>
    </w:p>
    <w:p w:rsidR="00F371BE" w:rsidRDefault="00F16BD8">
      <w:pPr>
        <w:numPr>
          <w:ilvl w:val="0"/>
          <w:numId w:val="2"/>
        </w:numPr>
        <w:suppressAutoHyphens w:val="0"/>
        <w:ind w:left="0" w:firstLine="567"/>
        <w:jc w:val="both"/>
        <w:rPr>
          <w:rFonts w:eastAsiaTheme="minorHAnsi"/>
          <w:sz w:val="23"/>
          <w:szCs w:val="23"/>
          <w:lang w:eastAsia="en-US"/>
        </w:rPr>
      </w:pPr>
      <w:r>
        <w:rPr>
          <w:rFonts w:eastAsiaTheme="minorHAnsi"/>
          <w:sz w:val="23"/>
          <w:szCs w:val="23"/>
          <w:lang w:eastAsia="en-US"/>
        </w:rPr>
        <w:t>что оборудование, поставленное по Договору, имеет высокое качество и соответствует современному уровню развития техники в данной отрасли.</w:t>
      </w:r>
    </w:p>
    <w:p w:rsidR="00F371BE" w:rsidRDefault="00F16BD8">
      <w:pPr>
        <w:ind w:firstLine="567"/>
        <w:jc w:val="both"/>
        <w:rPr>
          <w:rFonts w:eastAsiaTheme="minorHAnsi"/>
          <w:sz w:val="23"/>
          <w:szCs w:val="23"/>
          <w:lang w:eastAsia="en-US"/>
        </w:rPr>
      </w:pPr>
      <w:r>
        <w:rPr>
          <w:rFonts w:eastAsiaTheme="minorHAnsi"/>
          <w:sz w:val="23"/>
          <w:szCs w:val="23"/>
          <w:lang w:eastAsia="en-US"/>
        </w:rPr>
        <w:lastRenderedPageBreak/>
        <w:t>14.2. Срок гарантии нормальной работы Объекта и входящих в него инженерных систем, оборудования и Работ составляет 1 (один) год с даты подписания Сторонами Акта сдачи-приемки всех выполненных работ. При этом Заказчик обеспечивает выполнение работ по техническому обслуживанию оборудования в соответствии с требованиями, установленными технической документацией на оборудование.</w:t>
      </w:r>
    </w:p>
    <w:p w:rsidR="00F371BE" w:rsidRDefault="00F16BD8">
      <w:pPr>
        <w:ind w:firstLine="567"/>
        <w:jc w:val="both"/>
        <w:rPr>
          <w:rFonts w:eastAsiaTheme="minorHAnsi"/>
          <w:sz w:val="23"/>
          <w:szCs w:val="23"/>
          <w:lang w:eastAsia="en-US"/>
        </w:rPr>
      </w:pPr>
      <w:r>
        <w:rPr>
          <w:rFonts w:eastAsiaTheme="minorHAnsi"/>
          <w:sz w:val="23"/>
          <w:szCs w:val="23"/>
          <w:lang w:eastAsia="en-US"/>
        </w:rPr>
        <w:t xml:space="preserve">Гарантия на используемые Подрядчиком материалы и оборудование принимается по условиям изготовителя. </w:t>
      </w:r>
    </w:p>
    <w:p w:rsidR="00F371BE" w:rsidRDefault="00F16BD8">
      <w:pPr>
        <w:ind w:firstLine="567"/>
        <w:jc w:val="both"/>
        <w:rPr>
          <w:rFonts w:eastAsiaTheme="minorHAnsi"/>
          <w:sz w:val="23"/>
          <w:szCs w:val="23"/>
          <w:lang w:eastAsia="en-US"/>
        </w:rPr>
      </w:pPr>
      <w:r>
        <w:rPr>
          <w:rFonts w:eastAsiaTheme="minorHAnsi"/>
          <w:sz w:val="23"/>
          <w:szCs w:val="23"/>
          <w:lang w:eastAsia="en-US"/>
        </w:rPr>
        <w:t>14.3. Если в процессе гарантийной эксплуатации Объекта будут обнаружены материалы, изделия или Работы, которые не соответствуют условиям Договора, то все работы по их устранению и замене будут осуществлены Подрядчиком за свой счет.</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14.4. Гарантийный срок на некачественно выполненные работы продлевается на количество дней, необходимое для устранения выявленных дефектов.</w:t>
      </w:r>
    </w:p>
    <w:p w:rsidR="00F371BE" w:rsidRDefault="00F16BD8">
      <w:pPr>
        <w:jc w:val="center"/>
        <w:rPr>
          <w:rFonts w:eastAsiaTheme="minorHAnsi"/>
          <w:b/>
          <w:sz w:val="23"/>
          <w:szCs w:val="23"/>
          <w:lang w:eastAsia="en-US"/>
        </w:rPr>
      </w:pPr>
      <w:r>
        <w:rPr>
          <w:rFonts w:eastAsiaTheme="minorHAnsi"/>
          <w:b/>
          <w:sz w:val="23"/>
          <w:szCs w:val="23"/>
          <w:lang w:eastAsia="en-US"/>
        </w:rPr>
        <w:t>15. СРОК ДЕЙСТВИЯ ДОГОВОРА И ВОЗМОЖНОСТЬ ЕГО РАСТОРЖЕНИЯ</w:t>
      </w:r>
    </w:p>
    <w:p w:rsidR="00F371BE" w:rsidRDefault="00F16BD8">
      <w:pPr>
        <w:ind w:firstLine="567"/>
        <w:jc w:val="both"/>
        <w:rPr>
          <w:rFonts w:eastAsiaTheme="minorHAnsi"/>
          <w:sz w:val="23"/>
          <w:szCs w:val="23"/>
          <w:lang w:eastAsia="en-US"/>
        </w:rPr>
      </w:pPr>
      <w:r>
        <w:rPr>
          <w:rFonts w:eastAsiaTheme="minorHAnsi"/>
          <w:sz w:val="23"/>
          <w:szCs w:val="23"/>
          <w:lang w:eastAsia="en-US"/>
        </w:rPr>
        <w:t>15.1. Настоящий Договор вступает в силу с момента подписания и действует до надлежащего исполнения Сторонами своих обязательств.</w:t>
      </w:r>
    </w:p>
    <w:p w:rsidR="00F371BE" w:rsidRDefault="00F16BD8">
      <w:pPr>
        <w:ind w:firstLine="567"/>
        <w:jc w:val="both"/>
        <w:rPr>
          <w:rFonts w:eastAsiaTheme="minorHAnsi"/>
          <w:sz w:val="23"/>
          <w:szCs w:val="23"/>
          <w:lang w:eastAsia="en-US"/>
        </w:rPr>
      </w:pPr>
      <w:r>
        <w:rPr>
          <w:rFonts w:eastAsiaTheme="minorHAnsi"/>
          <w:sz w:val="23"/>
          <w:szCs w:val="23"/>
          <w:lang w:eastAsia="en-US"/>
        </w:rPr>
        <w:t>15.2. Заказчик имеет право в одностороннем внесудебном порядке отказаться от исполнения настоящего Договора в следующих случаях:</w:t>
      </w:r>
    </w:p>
    <w:p w:rsidR="00F371BE" w:rsidRDefault="00F16BD8">
      <w:pPr>
        <w:numPr>
          <w:ilvl w:val="0"/>
          <w:numId w:val="3"/>
        </w:numPr>
        <w:suppressAutoHyphens w:val="0"/>
        <w:ind w:left="0" w:firstLine="567"/>
        <w:jc w:val="both"/>
        <w:rPr>
          <w:rFonts w:eastAsiaTheme="minorHAnsi"/>
          <w:sz w:val="23"/>
          <w:szCs w:val="23"/>
          <w:lang w:eastAsia="en-US"/>
        </w:rPr>
      </w:pPr>
      <w:r>
        <w:rPr>
          <w:rFonts w:eastAsiaTheme="minorHAnsi"/>
          <w:sz w:val="23"/>
          <w:szCs w:val="23"/>
          <w:lang w:eastAsia="en-US"/>
        </w:rPr>
        <w:t>невыполнения Работ Подрядчиком в сроки, установленные в настоящем Договоре;</w:t>
      </w:r>
    </w:p>
    <w:p w:rsidR="00F371BE" w:rsidRDefault="00F16BD8">
      <w:pPr>
        <w:numPr>
          <w:ilvl w:val="0"/>
          <w:numId w:val="3"/>
        </w:numPr>
        <w:suppressAutoHyphens w:val="0"/>
        <w:ind w:left="0" w:firstLine="567"/>
        <w:jc w:val="both"/>
        <w:rPr>
          <w:rFonts w:eastAsiaTheme="minorHAnsi"/>
          <w:sz w:val="23"/>
          <w:szCs w:val="23"/>
          <w:lang w:eastAsia="en-US"/>
        </w:rPr>
      </w:pPr>
      <w:r>
        <w:rPr>
          <w:rFonts w:eastAsiaTheme="minorHAnsi"/>
          <w:sz w:val="23"/>
          <w:szCs w:val="23"/>
          <w:lang w:eastAsia="en-US"/>
        </w:rPr>
        <w:t>неудовлетворительного качества выполненных работ;</w:t>
      </w:r>
    </w:p>
    <w:p w:rsidR="00F371BE" w:rsidRDefault="00F16BD8">
      <w:pPr>
        <w:numPr>
          <w:ilvl w:val="0"/>
          <w:numId w:val="3"/>
        </w:numPr>
        <w:suppressAutoHyphens w:val="0"/>
        <w:ind w:left="0" w:firstLine="567"/>
        <w:jc w:val="both"/>
        <w:rPr>
          <w:rFonts w:eastAsiaTheme="minorHAnsi"/>
          <w:sz w:val="23"/>
          <w:szCs w:val="23"/>
          <w:lang w:eastAsia="en-US"/>
        </w:rPr>
      </w:pPr>
      <w:r>
        <w:rPr>
          <w:rFonts w:eastAsiaTheme="minorHAnsi"/>
          <w:sz w:val="23"/>
          <w:szCs w:val="23"/>
          <w:lang w:eastAsia="en-US"/>
        </w:rPr>
        <w:t>прекращения членства Подрядчика в СРО,</w:t>
      </w:r>
    </w:p>
    <w:p w:rsidR="00F371BE" w:rsidRDefault="00F16BD8" w:rsidP="004B7E44">
      <w:pPr>
        <w:ind w:firstLine="567"/>
        <w:jc w:val="both"/>
        <w:rPr>
          <w:rFonts w:eastAsiaTheme="minorHAnsi"/>
          <w:sz w:val="23"/>
          <w:szCs w:val="23"/>
          <w:lang w:eastAsia="en-US"/>
        </w:rPr>
      </w:pPr>
      <w:r>
        <w:rPr>
          <w:rFonts w:eastAsiaTheme="minorHAnsi"/>
          <w:sz w:val="23"/>
          <w:szCs w:val="23"/>
          <w:lang w:eastAsia="en-US"/>
        </w:rPr>
        <w:t>направив письменное уведомление об этом Подрядчику. При этом Заказчик имеет право привлечь другую подрядную организацию для завершения работ за счет Подрядчика.</w:t>
      </w:r>
    </w:p>
    <w:p w:rsidR="00F371BE" w:rsidRDefault="00F16BD8">
      <w:pPr>
        <w:ind w:firstLine="567"/>
        <w:jc w:val="center"/>
        <w:rPr>
          <w:rFonts w:eastAsiaTheme="minorHAnsi"/>
          <w:b/>
          <w:sz w:val="23"/>
          <w:szCs w:val="23"/>
          <w:lang w:eastAsia="en-US"/>
        </w:rPr>
      </w:pPr>
      <w:r>
        <w:rPr>
          <w:rFonts w:eastAsiaTheme="minorHAnsi"/>
          <w:b/>
          <w:sz w:val="23"/>
          <w:szCs w:val="23"/>
          <w:lang w:eastAsia="en-US"/>
        </w:rPr>
        <w:t>16.  ПРОЧИЕ УСЛОВИЯ</w:t>
      </w:r>
    </w:p>
    <w:p w:rsidR="00F371BE" w:rsidRDefault="00F16BD8">
      <w:pPr>
        <w:ind w:firstLine="567"/>
        <w:rPr>
          <w:rFonts w:eastAsiaTheme="minorHAnsi"/>
          <w:sz w:val="23"/>
          <w:szCs w:val="23"/>
          <w:lang w:eastAsia="en-US"/>
        </w:rPr>
      </w:pPr>
      <w:r>
        <w:rPr>
          <w:rFonts w:eastAsiaTheme="minorHAnsi"/>
          <w:sz w:val="23"/>
          <w:szCs w:val="23"/>
          <w:lang w:eastAsia="en-US"/>
        </w:rPr>
        <w:t>16.1. Подрядчик не имеет права раскрывать посторонним лицам, непосредственно не занятым в выполнении работ характер и объем выполняемой работы.</w:t>
      </w:r>
    </w:p>
    <w:p w:rsidR="00F371BE" w:rsidRDefault="00F16BD8">
      <w:pPr>
        <w:ind w:firstLine="567"/>
        <w:rPr>
          <w:rFonts w:eastAsiaTheme="minorHAnsi"/>
          <w:sz w:val="23"/>
          <w:szCs w:val="23"/>
          <w:lang w:eastAsia="en-US"/>
        </w:rPr>
      </w:pPr>
      <w:r>
        <w:rPr>
          <w:rFonts w:eastAsiaTheme="minorHAnsi"/>
          <w:sz w:val="23"/>
          <w:szCs w:val="23"/>
          <w:lang w:eastAsia="en-US"/>
        </w:rPr>
        <w:t>16.2.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F371BE" w:rsidRPr="004B7E44" w:rsidRDefault="00F16BD8" w:rsidP="004B7E44">
      <w:pPr>
        <w:ind w:firstLine="567"/>
        <w:jc w:val="both"/>
        <w:rPr>
          <w:rFonts w:eastAsiaTheme="minorHAnsi"/>
          <w:sz w:val="23"/>
          <w:szCs w:val="23"/>
          <w:lang w:eastAsia="en-US"/>
        </w:rPr>
      </w:pPr>
      <w:r>
        <w:rPr>
          <w:rFonts w:eastAsiaTheme="minorHAnsi"/>
          <w:sz w:val="23"/>
          <w:szCs w:val="23"/>
          <w:lang w:eastAsia="en-US"/>
        </w:rPr>
        <w:t>16.3. Все реквизиты, указанные Сторонами в разделе 17 настоящего Договора, являются действующими. Адреса, указанные в настоящем Договоре, являются адресами, зафиксированными в учредительных документах Сторон. Других адресов для направления почтовой корреспонденции Стороны не имеют. В случае изменения банковских или почтовых реквизитов Стороны обязаны сообщать о них друг другу в течение 3 (трех) дней.</w:t>
      </w:r>
    </w:p>
    <w:p w:rsidR="00F371BE" w:rsidRDefault="00F16BD8">
      <w:pPr>
        <w:jc w:val="center"/>
        <w:rPr>
          <w:rFonts w:eastAsia="Calibri"/>
          <w:b/>
          <w:sz w:val="23"/>
          <w:szCs w:val="23"/>
          <w:lang w:eastAsia="en-US"/>
        </w:rPr>
      </w:pPr>
      <w:r>
        <w:rPr>
          <w:rFonts w:eastAsia="Calibri"/>
          <w:b/>
          <w:sz w:val="23"/>
          <w:szCs w:val="23"/>
          <w:lang w:eastAsia="en-US"/>
        </w:rPr>
        <w:t>17. ЮРИДИЧЕСКИЕ АДРЕСА И БАНКОВСКИЕ РЕКВИЗИТЫ СТОРОН</w:t>
      </w:r>
    </w:p>
    <w:p w:rsidR="00F371BE" w:rsidRDefault="00F16BD8">
      <w:pPr>
        <w:rPr>
          <w:rFonts w:eastAsia="Calibri"/>
          <w:sz w:val="23"/>
          <w:szCs w:val="23"/>
          <w:lang w:eastAsia="en-US"/>
        </w:rPr>
      </w:pPr>
      <w:r>
        <w:rPr>
          <w:rFonts w:eastAsia="Calibri"/>
          <w:sz w:val="23"/>
          <w:szCs w:val="23"/>
          <w:lang w:eastAsia="en-US"/>
        </w:rPr>
        <w:t> </w:t>
      </w:r>
    </w:p>
    <w:p w:rsidR="00F371BE" w:rsidRDefault="00F16BD8">
      <w:pPr>
        <w:rPr>
          <w:rFonts w:eastAsia="Calibri"/>
          <w:b/>
          <w:lang w:eastAsia="en-US"/>
        </w:rPr>
      </w:pPr>
      <w:r>
        <w:rPr>
          <w:rFonts w:eastAsia="Calibri"/>
          <w:b/>
          <w:sz w:val="23"/>
          <w:szCs w:val="23"/>
          <w:lang w:eastAsia="en-US"/>
        </w:rPr>
        <w:t xml:space="preserve"> </w:t>
      </w:r>
      <w:proofErr w:type="gramStart"/>
      <w:r>
        <w:rPr>
          <w:rFonts w:eastAsia="Calibri"/>
          <w:b/>
          <w:sz w:val="23"/>
          <w:szCs w:val="23"/>
          <w:lang w:eastAsia="en-US"/>
        </w:rPr>
        <w:t xml:space="preserve">ЗАКАЗЧИК:   </w:t>
      </w:r>
      <w:proofErr w:type="gramEnd"/>
      <w:r>
        <w:rPr>
          <w:rFonts w:eastAsia="Calibri"/>
          <w:b/>
          <w:sz w:val="23"/>
          <w:szCs w:val="23"/>
          <w:lang w:eastAsia="en-US"/>
        </w:rPr>
        <w:t xml:space="preserve">                                                           </w:t>
      </w:r>
      <w:r>
        <w:rPr>
          <w:rFonts w:eastAsia="Calibri"/>
          <w:b/>
          <w:lang w:eastAsia="en-US"/>
        </w:rPr>
        <w:t>ПОДРЯДЧИК:</w:t>
      </w:r>
    </w:p>
    <w:tbl>
      <w:tblPr>
        <w:tblW w:w="9639" w:type="dxa"/>
        <w:tblLayout w:type="fixed"/>
        <w:tblLook w:val="04A0" w:firstRow="1" w:lastRow="0" w:firstColumn="1" w:lastColumn="0" w:noHBand="0" w:noVBand="1"/>
      </w:tblPr>
      <w:tblGrid>
        <w:gridCol w:w="4825"/>
        <w:gridCol w:w="4814"/>
      </w:tblGrid>
      <w:tr w:rsidR="00F371BE">
        <w:trPr>
          <w:trHeight w:val="5165"/>
        </w:trPr>
        <w:tc>
          <w:tcPr>
            <w:tcW w:w="4824" w:type="dxa"/>
          </w:tcPr>
          <w:p w:rsidR="00F371BE" w:rsidRDefault="00F16BD8" w:rsidP="00DC7EA8">
            <w:pPr>
              <w:pStyle w:val="Normalunindented"/>
              <w:widowControl w:val="0"/>
              <w:spacing w:before="0" w:after="0" w:line="240" w:lineRule="auto"/>
              <w:jc w:val="left"/>
              <w:rPr>
                <w:b/>
                <w:sz w:val="24"/>
                <w:szCs w:val="24"/>
              </w:rPr>
            </w:pPr>
            <w:r>
              <w:rPr>
                <w:b/>
                <w:sz w:val="24"/>
                <w:szCs w:val="24"/>
              </w:rPr>
              <w:t>Общество с ограниченной ответственностью «Энергосистемы» (ООО «ЭНСИ»)</w:t>
            </w:r>
          </w:p>
          <w:p w:rsidR="00F371BE" w:rsidRDefault="00F16BD8">
            <w:pPr>
              <w:pStyle w:val="Normalunindented"/>
              <w:widowControl w:val="0"/>
              <w:spacing w:before="0" w:after="0" w:line="240" w:lineRule="auto"/>
              <w:rPr>
                <w:sz w:val="24"/>
                <w:szCs w:val="24"/>
              </w:rPr>
            </w:pPr>
            <w:r>
              <w:rPr>
                <w:sz w:val="24"/>
                <w:szCs w:val="24"/>
              </w:rPr>
              <w:t xml:space="preserve">350033, </w:t>
            </w:r>
            <w:proofErr w:type="spellStart"/>
            <w:r>
              <w:rPr>
                <w:sz w:val="24"/>
                <w:szCs w:val="24"/>
              </w:rPr>
              <w:t>г.Краснодар</w:t>
            </w:r>
            <w:proofErr w:type="spellEnd"/>
            <w:r>
              <w:rPr>
                <w:sz w:val="24"/>
                <w:szCs w:val="24"/>
              </w:rPr>
              <w:t xml:space="preserve">, </w:t>
            </w:r>
            <w:proofErr w:type="spellStart"/>
            <w:r>
              <w:rPr>
                <w:sz w:val="24"/>
                <w:szCs w:val="24"/>
              </w:rPr>
              <w:t>ул.Ставропольская</w:t>
            </w:r>
            <w:proofErr w:type="spellEnd"/>
            <w:r>
              <w:rPr>
                <w:sz w:val="24"/>
                <w:szCs w:val="24"/>
              </w:rPr>
              <w:t>, д. 3А, офис 3</w:t>
            </w:r>
          </w:p>
          <w:p w:rsidR="00F371BE" w:rsidRDefault="00F16BD8">
            <w:pPr>
              <w:widowControl w:val="0"/>
              <w:rPr>
                <w:rFonts w:eastAsia="Calibri"/>
                <w:lang w:eastAsia="en-US"/>
              </w:rPr>
            </w:pPr>
            <w:r>
              <w:t>ИНН 2309132239, КПП 230901001, ОГРН 1122309002750, р/с 40702810700650002075 операционный офис «Краснодарский» АО «Банк ДОМ.РФ», к/с 30101810345250000266, БИК 044525266</w:t>
            </w:r>
          </w:p>
          <w:p w:rsidR="00F371BE" w:rsidRDefault="00F371BE">
            <w:pPr>
              <w:widowControl w:val="0"/>
              <w:rPr>
                <w:rFonts w:eastAsia="Calibri"/>
                <w:lang w:eastAsia="en-US"/>
              </w:rPr>
            </w:pPr>
          </w:p>
          <w:p w:rsidR="00F371BE" w:rsidRDefault="00F16BD8">
            <w:pPr>
              <w:widowControl w:val="0"/>
              <w:rPr>
                <w:rFonts w:eastAsia="Calibri"/>
                <w:lang w:eastAsia="en-US"/>
              </w:rPr>
            </w:pPr>
            <w:r>
              <w:rPr>
                <w:rFonts w:eastAsia="Calibri"/>
                <w:lang w:eastAsia="en-US"/>
              </w:rPr>
              <w:t>Директор</w:t>
            </w:r>
          </w:p>
          <w:p w:rsidR="00F371BE" w:rsidRDefault="00F16BD8">
            <w:pPr>
              <w:widowControl w:val="0"/>
              <w:rPr>
                <w:rFonts w:eastAsia="Calibri"/>
                <w:lang w:eastAsia="en-US"/>
              </w:rPr>
            </w:pPr>
            <w:r>
              <w:rPr>
                <w:rFonts w:eastAsia="Calibri"/>
                <w:lang w:eastAsia="en-US"/>
              </w:rPr>
              <w:t xml:space="preserve"> </w:t>
            </w:r>
          </w:p>
          <w:p w:rsidR="00F371BE" w:rsidRDefault="00F16BD8">
            <w:pPr>
              <w:widowControl w:val="0"/>
              <w:rPr>
                <w:rFonts w:eastAsia="Calibri"/>
                <w:lang w:eastAsia="en-US"/>
              </w:rPr>
            </w:pPr>
            <w:r>
              <w:rPr>
                <w:rFonts w:eastAsia="Calibri"/>
                <w:lang w:eastAsia="en-US"/>
              </w:rPr>
              <w:t xml:space="preserve">_________________ /   С.И. </w:t>
            </w:r>
            <w:proofErr w:type="spellStart"/>
            <w:r>
              <w:rPr>
                <w:rFonts w:eastAsia="Calibri"/>
                <w:lang w:eastAsia="en-US"/>
              </w:rPr>
              <w:t>Исаакян</w:t>
            </w:r>
            <w:proofErr w:type="spellEnd"/>
            <w:r>
              <w:rPr>
                <w:rFonts w:eastAsia="Calibri"/>
                <w:lang w:eastAsia="en-US"/>
              </w:rPr>
              <w:t xml:space="preserve">                        </w:t>
            </w:r>
          </w:p>
          <w:p w:rsidR="00F371BE" w:rsidRDefault="00F16BD8">
            <w:pPr>
              <w:widowControl w:val="0"/>
              <w:rPr>
                <w:rFonts w:eastAsia="Calibri"/>
                <w:lang w:eastAsia="en-US"/>
              </w:rPr>
            </w:pPr>
            <w:proofErr w:type="spellStart"/>
            <w:r>
              <w:rPr>
                <w:rFonts w:eastAsia="Calibri"/>
                <w:lang w:eastAsia="en-US"/>
              </w:rPr>
              <w:t>м.п</w:t>
            </w:r>
            <w:proofErr w:type="spellEnd"/>
          </w:p>
        </w:tc>
        <w:tc>
          <w:tcPr>
            <w:tcW w:w="4814" w:type="dxa"/>
          </w:tcPr>
          <w:p w:rsidR="00F371BE" w:rsidRDefault="00F371BE">
            <w:pPr>
              <w:widowControl w:val="0"/>
              <w:rPr>
                <w:rFonts w:eastAsia="Calibri"/>
                <w:b/>
                <w:lang w:eastAsia="en-US"/>
              </w:rPr>
            </w:pPr>
          </w:p>
          <w:p w:rsidR="00F371BE" w:rsidRDefault="00F16BD8">
            <w:pPr>
              <w:widowControl w:val="0"/>
            </w:pPr>
            <w:r>
              <w:t xml:space="preserve">ИНН </w:t>
            </w:r>
          </w:p>
          <w:p w:rsidR="00F371BE" w:rsidRDefault="00DC7EA8">
            <w:pPr>
              <w:widowControl w:val="0"/>
            </w:pPr>
            <w:r>
              <w:t xml:space="preserve">КПП </w:t>
            </w:r>
          </w:p>
          <w:p w:rsidR="00F371BE" w:rsidRDefault="00F16BD8">
            <w:pPr>
              <w:widowControl w:val="0"/>
            </w:pPr>
            <w:r>
              <w:rPr>
                <w:rFonts w:eastAsia="Calibri"/>
                <w:lang w:eastAsia="en-US"/>
              </w:rPr>
              <w:t xml:space="preserve">Юридический адрес: </w:t>
            </w:r>
            <w:r w:rsidR="00DC7EA8">
              <w:rPr>
                <w:rFonts w:eastAsia="Calibri"/>
                <w:lang w:eastAsia="en-US"/>
              </w:rPr>
              <w:br/>
            </w:r>
            <w:r w:rsidR="00DC7EA8">
              <w:rPr>
                <w:rFonts w:eastAsia="Calibri"/>
                <w:lang w:eastAsia="en-US"/>
              </w:rPr>
              <w:br/>
            </w:r>
          </w:p>
          <w:p w:rsidR="00DC7EA8" w:rsidRDefault="00F16BD8">
            <w:pPr>
              <w:widowControl w:val="0"/>
            </w:pPr>
            <w:r>
              <w:t xml:space="preserve">Р/счет </w:t>
            </w:r>
            <w:r w:rsidR="00DC7EA8" w:rsidRPr="00DC7EA8">
              <w:t>____________________</w:t>
            </w:r>
            <w:r>
              <w:t xml:space="preserve">в </w:t>
            </w:r>
          </w:p>
          <w:p w:rsidR="00F371BE" w:rsidRDefault="00F16BD8">
            <w:pPr>
              <w:widowControl w:val="0"/>
            </w:pPr>
            <w:r>
              <w:t xml:space="preserve">К/счет </w:t>
            </w:r>
            <w:r>
              <w:tab/>
            </w:r>
          </w:p>
          <w:p w:rsidR="00F371BE" w:rsidRDefault="00F16BD8">
            <w:pPr>
              <w:widowControl w:val="0"/>
              <w:rPr>
                <w:rFonts w:eastAsia="Calibri"/>
                <w:lang w:eastAsia="en-US"/>
              </w:rPr>
            </w:pPr>
            <w:r>
              <w:rPr>
                <w:rFonts w:eastAsia="Calibri"/>
                <w:lang w:eastAsia="en-US"/>
              </w:rPr>
              <w:t xml:space="preserve">БИК    </w:t>
            </w:r>
            <w:r>
              <w:rPr>
                <w:rFonts w:eastAsia="Calibri"/>
                <w:lang w:eastAsia="en-US"/>
              </w:rPr>
              <w:tab/>
            </w:r>
          </w:p>
          <w:p w:rsidR="00F371BE" w:rsidRDefault="00F16BD8">
            <w:pPr>
              <w:widowControl w:val="0"/>
              <w:rPr>
                <w:rFonts w:eastAsia="Calibri"/>
                <w:lang w:eastAsia="en-US"/>
              </w:rPr>
            </w:pPr>
            <w:r>
              <w:rPr>
                <w:rFonts w:eastAsia="Calibri"/>
                <w:lang w:eastAsia="en-US"/>
              </w:rPr>
              <w:t xml:space="preserve">  </w:t>
            </w:r>
          </w:p>
          <w:p w:rsidR="00F371BE" w:rsidRPr="00DC7EA8" w:rsidRDefault="00DC7EA8">
            <w:pPr>
              <w:widowControl w:val="0"/>
              <w:rPr>
                <w:rFonts w:eastAsia="Calibri"/>
                <w:lang w:eastAsia="en-US"/>
              </w:rPr>
            </w:pPr>
            <w:r w:rsidRPr="00DC7EA8">
              <w:rPr>
                <w:rFonts w:eastAsia="Calibri"/>
                <w:lang w:eastAsia="en-US"/>
              </w:rPr>
              <w:t xml:space="preserve">         </w:t>
            </w:r>
          </w:p>
          <w:p w:rsidR="00F371BE" w:rsidRDefault="00F371BE">
            <w:pPr>
              <w:widowControl w:val="0"/>
              <w:rPr>
                <w:rFonts w:eastAsia="Calibri"/>
                <w:lang w:eastAsia="en-US"/>
              </w:rPr>
            </w:pPr>
          </w:p>
          <w:p w:rsidR="00DC7EA8" w:rsidRDefault="00DC7EA8">
            <w:pPr>
              <w:widowControl w:val="0"/>
              <w:rPr>
                <w:rFonts w:eastAsia="Calibri"/>
                <w:lang w:eastAsia="en-US"/>
              </w:rPr>
            </w:pPr>
          </w:p>
          <w:p w:rsidR="00F371BE" w:rsidRDefault="00F16BD8">
            <w:pPr>
              <w:widowControl w:val="0"/>
              <w:rPr>
                <w:rFonts w:eastAsia="Calibri"/>
                <w:lang w:eastAsia="en-US"/>
              </w:rPr>
            </w:pPr>
            <w:r>
              <w:rPr>
                <w:rFonts w:eastAsia="Calibri"/>
                <w:lang w:eastAsia="en-US"/>
              </w:rPr>
              <w:t xml:space="preserve">_________________ /  </w:t>
            </w:r>
            <w:r w:rsidR="00DC7EA8" w:rsidRPr="00DC7EA8">
              <w:rPr>
                <w:rFonts w:eastAsia="Calibri"/>
                <w:lang w:eastAsia="en-US"/>
              </w:rPr>
              <w:t>___________</w:t>
            </w:r>
          </w:p>
          <w:p w:rsidR="00F371BE" w:rsidRDefault="00F16BD8">
            <w:pPr>
              <w:widowControl w:val="0"/>
              <w:rPr>
                <w:rFonts w:eastAsia="Calibri"/>
                <w:lang w:eastAsia="en-US"/>
              </w:rPr>
            </w:pPr>
            <w:proofErr w:type="spellStart"/>
            <w:r>
              <w:rPr>
                <w:rFonts w:eastAsia="Calibri"/>
                <w:lang w:eastAsia="en-US"/>
              </w:rPr>
              <w:t>м.п</w:t>
            </w:r>
            <w:proofErr w:type="spellEnd"/>
          </w:p>
        </w:tc>
      </w:tr>
    </w:tbl>
    <w:p w:rsidR="00F371BE" w:rsidRDefault="00F371BE" w:rsidP="004B7E44">
      <w:pPr>
        <w:ind w:left="5812"/>
        <w:sectPr w:rsidR="00F371BE">
          <w:footerReference w:type="default" r:id="rId7"/>
          <w:headerReference w:type="first" r:id="rId8"/>
          <w:pgSz w:w="11906" w:h="16838"/>
          <w:pgMar w:top="284" w:right="567" w:bottom="397" w:left="1418" w:header="680" w:footer="227" w:gutter="0"/>
          <w:cols w:space="720"/>
          <w:formProt w:val="0"/>
          <w:titlePg/>
          <w:docGrid w:linePitch="360"/>
        </w:sectPr>
      </w:pPr>
    </w:p>
    <w:p w:rsidR="00F371BE" w:rsidRDefault="00F371BE" w:rsidP="00DC7EA8">
      <w:pPr>
        <w:widowControl w:val="0"/>
        <w:rPr>
          <w:color w:val="000000"/>
          <w:sz w:val="22"/>
          <w:szCs w:val="22"/>
        </w:rPr>
      </w:pPr>
    </w:p>
    <w:sectPr w:rsidR="00F371BE">
      <w:footerReference w:type="default" r:id="rId9"/>
      <w:headerReference w:type="first" r:id="rId10"/>
      <w:pgSz w:w="11906" w:h="16838"/>
      <w:pgMar w:top="284" w:right="567" w:bottom="397" w:left="1418" w:header="680" w:footer="227" w:gutter="0"/>
      <w:pgNumType w:start="1"/>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6090" w:rsidRDefault="00CC6090">
      <w:r>
        <w:separator/>
      </w:r>
    </w:p>
  </w:endnote>
  <w:endnote w:type="continuationSeparator" w:id="0">
    <w:p w:rsidR="00CC6090" w:rsidRDefault="00CC6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Lucida Sans">
    <w:panose1 w:val="00000000000000000000"/>
    <w:charset w:val="00"/>
    <w:family w:val="roman"/>
    <w:notTrueType/>
    <w:pitch w:val="default"/>
  </w:font>
  <w:font w:name="Consultant">
    <w:altName w:val="Times New Roman"/>
    <w:charset w:val="CC"/>
    <w:family w:val="roman"/>
    <w:pitch w:val="variable"/>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1BE" w:rsidRDefault="00F16BD8">
    <w:pPr>
      <w:pStyle w:val="afa"/>
      <w:jc w:val="right"/>
      <w:rPr>
        <w:sz w:val="20"/>
        <w:szCs w:val="20"/>
      </w:rPr>
    </w:pPr>
    <w:r>
      <w:rPr>
        <w:sz w:val="20"/>
        <w:szCs w:val="20"/>
      </w:rPr>
      <w:fldChar w:fldCharType="begin"/>
    </w:r>
    <w:r>
      <w:rPr>
        <w:sz w:val="20"/>
        <w:szCs w:val="20"/>
      </w:rPr>
      <w:instrText>PAGE</w:instrText>
    </w:r>
    <w:r>
      <w:rPr>
        <w:sz w:val="20"/>
        <w:szCs w:val="20"/>
      </w:rPr>
      <w:fldChar w:fldCharType="separate"/>
    </w:r>
    <w:r w:rsidR="00DC7EA8">
      <w:rPr>
        <w:noProof/>
        <w:sz w:val="20"/>
        <w:szCs w:val="20"/>
      </w:rPr>
      <w:t>8</w:t>
    </w:r>
    <w:r>
      <w:rP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1BE" w:rsidRDefault="00F16BD8">
    <w:pPr>
      <w:pStyle w:val="afa"/>
      <w:jc w:val="right"/>
      <w:rPr>
        <w:sz w:val="20"/>
        <w:szCs w:val="20"/>
      </w:rPr>
    </w:pPr>
    <w:r>
      <w:rPr>
        <w:sz w:val="20"/>
        <w:szCs w:val="20"/>
      </w:rPr>
      <w:fldChar w:fldCharType="begin"/>
    </w:r>
    <w:r>
      <w:rPr>
        <w:sz w:val="20"/>
        <w:szCs w:val="20"/>
      </w:rPr>
      <w:instrText>PAGE</w:instrText>
    </w:r>
    <w:r>
      <w:rPr>
        <w:sz w:val="20"/>
        <w:szCs w:val="20"/>
      </w:rPr>
      <w:fldChar w:fldCharType="separate"/>
    </w:r>
    <w:r w:rsidR="00DC7EA8">
      <w:rPr>
        <w:noProof/>
        <w:sz w:val="20"/>
        <w:szCs w:val="20"/>
      </w:rPr>
      <w:t>3</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6090" w:rsidRDefault="00CC6090">
      <w:r>
        <w:separator/>
      </w:r>
    </w:p>
  </w:footnote>
  <w:footnote w:type="continuationSeparator" w:id="0">
    <w:p w:rsidR="00CC6090" w:rsidRDefault="00CC60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1BE" w:rsidRDefault="00F16BD8">
    <w:pPr>
      <w:pStyle w:val="af1"/>
      <w:jc w:val="center"/>
      <w:rPr>
        <w:b/>
        <w:sz w:val="56"/>
        <w:szCs w:val="56"/>
        <w:u w:val="single"/>
      </w:rPr>
    </w:pPr>
    <w:r>
      <w:rPr>
        <w:b/>
        <w:sz w:val="56"/>
        <w:szCs w:val="56"/>
        <w:u w:val="single"/>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71BE" w:rsidRDefault="00F16BD8">
    <w:pPr>
      <w:pStyle w:val="af1"/>
      <w:jc w:val="center"/>
      <w:rPr>
        <w:b/>
        <w:sz w:val="56"/>
        <w:szCs w:val="56"/>
        <w:u w:val="single"/>
      </w:rPr>
    </w:pPr>
    <w:r>
      <w:rPr>
        <w:b/>
        <w:sz w:val="56"/>
        <w:szCs w:val="56"/>
        <w:u w:val="singl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70ADC"/>
    <w:multiLevelType w:val="multilevel"/>
    <w:tmpl w:val="72BABFAA"/>
    <w:lvl w:ilvl="0">
      <w:start w:val="4"/>
      <w:numFmt w:val="decimal"/>
      <w:pStyle w:val="2"/>
      <w:lvlText w:val="%1"/>
      <w:lvlJc w:val="center"/>
      <w:pPr>
        <w:tabs>
          <w:tab w:val="num" w:pos="4113"/>
        </w:tabs>
        <w:ind w:left="4113" w:hanging="568"/>
      </w:pPr>
    </w:lvl>
    <w:lvl w:ilvl="1">
      <w:start w:val="1"/>
      <w:numFmt w:val="none"/>
      <w:suff w:val="nothing"/>
      <w:lvlText w:val=""/>
      <w:lvlJc w:val="left"/>
      <w:pPr>
        <w:tabs>
          <w:tab w:val="num" w:pos="0"/>
        </w:tabs>
        <w:ind w:left="1417" w:hanging="1133"/>
      </w:pPr>
      <w:rPr>
        <w:b w:val="0"/>
      </w:rPr>
    </w:lvl>
    <w:lvl w:ilvl="2">
      <w:start w:val="1"/>
      <w:numFmt w:val="decimal"/>
      <w:lvlText w:val="%1.%3"/>
      <w:lvlJc w:val="left"/>
      <w:pPr>
        <w:tabs>
          <w:tab w:val="num" w:pos="1133"/>
        </w:tabs>
        <w:ind w:left="1133" w:hanging="1133"/>
      </w:pPr>
    </w:lvl>
    <w:lvl w:ilvl="3">
      <w:start w:val="1"/>
      <w:numFmt w:val="decimal"/>
      <w:lvlText w:val="%1.%3.%4"/>
      <w:lvlJc w:val="left"/>
      <w:pPr>
        <w:tabs>
          <w:tab w:val="num" w:pos="1134"/>
        </w:tabs>
        <w:ind w:left="1134" w:hanging="1134"/>
      </w:pPr>
    </w:lvl>
    <w:lvl w:ilvl="4">
      <w:start w:val="1"/>
      <w:numFmt w:val="lowerLetter"/>
      <w:lvlText w:val="%4.%5"/>
      <w:lvlJc w:val="left"/>
      <w:pPr>
        <w:tabs>
          <w:tab w:val="num" w:pos="1701"/>
        </w:tabs>
        <w:ind w:left="1701" w:hanging="567"/>
      </w:pPr>
    </w:lvl>
    <w:lvl w:ilvl="5">
      <w:start w:val="1"/>
      <w:numFmt w:val="decimal"/>
      <w:lvlText w:val="%1.%3.%4.%5.%6"/>
      <w:lvlJc w:val="left"/>
      <w:pPr>
        <w:tabs>
          <w:tab w:val="num" w:pos="2593"/>
        </w:tabs>
        <w:ind w:left="2593" w:hanging="1152"/>
      </w:pPr>
    </w:lvl>
    <w:lvl w:ilvl="6">
      <w:start w:val="1"/>
      <w:numFmt w:val="decimal"/>
      <w:lvlText w:val="%1.%3.%4.%5.%6.%7"/>
      <w:lvlJc w:val="left"/>
      <w:pPr>
        <w:tabs>
          <w:tab w:val="num" w:pos="2737"/>
        </w:tabs>
        <w:ind w:left="2737" w:hanging="1296"/>
      </w:pPr>
    </w:lvl>
    <w:lvl w:ilvl="7">
      <w:start w:val="1"/>
      <w:numFmt w:val="decimal"/>
      <w:lvlText w:val="%1.%3.%4.%5.%6.%7.%8"/>
      <w:lvlJc w:val="left"/>
      <w:pPr>
        <w:tabs>
          <w:tab w:val="num" w:pos="2881"/>
        </w:tabs>
        <w:ind w:left="2881" w:hanging="1440"/>
      </w:pPr>
    </w:lvl>
    <w:lvl w:ilvl="8">
      <w:start w:val="1"/>
      <w:numFmt w:val="decimal"/>
      <w:lvlText w:val="%1.%3.%4.%5.%6.%7.%8.%9"/>
      <w:lvlJc w:val="left"/>
      <w:pPr>
        <w:tabs>
          <w:tab w:val="num" w:pos="3025"/>
        </w:tabs>
        <w:ind w:left="3025" w:hanging="1584"/>
      </w:pPr>
    </w:lvl>
  </w:abstractNum>
  <w:abstractNum w:abstractNumId="1" w15:restartNumberingAfterBreak="0">
    <w:nsid w:val="2C200155"/>
    <w:multiLevelType w:val="multilevel"/>
    <w:tmpl w:val="8BDAC8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6021298B"/>
    <w:multiLevelType w:val="multilevel"/>
    <w:tmpl w:val="D996FE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772766AC"/>
    <w:multiLevelType w:val="multilevel"/>
    <w:tmpl w:val="4F00237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71BE"/>
    <w:rsid w:val="004B7E44"/>
    <w:rsid w:val="00CC6090"/>
    <w:rsid w:val="00DC7EA8"/>
    <w:rsid w:val="00F16BD8"/>
    <w:rsid w:val="00F371B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007B8"/>
  <w15:docId w15:val="{BE1A4965-1F3F-481C-B6B8-AD4FA7DBB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ahoma"/>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szCs w:val="24"/>
      <w:lang w:eastAsia="ru-RU"/>
    </w:rPr>
  </w:style>
  <w:style w:type="paragraph" w:styleId="1">
    <w:name w:val="heading 1"/>
    <w:basedOn w:val="a"/>
    <w:next w:val="a"/>
    <w:qFormat/>
    <w:pPr>
      <w:keepNext/>
      <w:spacing w:before="240" w:after="60"/>
      <w:outlineLvl w:val="0"/>
    </w:pPr>
    <w:rPr>
      <w:rFonts w:ascii="Cambria" w:hAnsi="Cambria"/>
      <w:b/>
      <w:bCs/>
      <w:kern w:val="2"/>
      <w:sz w:val="32"/>
      <w:szCs w:val="32"/>
    </w:rPr>
  </w:style>
  <w:style w:type="paragraph" w:styleId="20">
    <w:name w:val="heading 2"/>
    <w:basedOn w:val="a"/>
    <w:next w:val="a"/>
    <w:qFormat/>
    <w:pPr>
      <w:keepNext/>
      <w:spacing w:before="240" w:after="60"/>
      <w:outlineLvl w:val="1"/>
    </w:pPr>
    <w:rPr>
      <w:rFonts w:ascii="Cambria" w:hAnsi="Cambria"/>
      <w:b/>
      <w:bCs/>
      <w:i/>
      <w:iCs/>
      <w:sz w:val="28"/>
      <w:szCs w:val="28"/>
    </w:rPr>
  </w:style>
  <w:style w:type="paragraph" w:styleId="3">
    <w:name w:val="heading 3"/>
    <w:basedOn w:val="a"/>
    <w:next w:val="a"/>
    <w:qFormat/>
    <w:pPr>
      <w:keepNext/>
      <w:keepLines/>
      <w:spacing w:before="40"/>
      <w:outlineLvl w:val="2"/>
    </w:pPr>
    <w:rPr>
      <w:rFonts w:ascii="Cambria" w:eastAsia="Calibri" w:hAnsi="Cambria" w:cs="Tahoma"/>
      <w:color w:val="243F60"/>
    </w:rPr>
  </w:style>
  <w:style w:type="paragraph" w:styleId="4">
    <w:name w:val="heading 4"/>
    <w:basedOn w:val="a"/>
    <w:qFormat/>
    <w:pPr>
      <w:spacing w:before="280" w:after="28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qFormat/>
    <w:rPr>
      <w:rFonts w:ascii="Cambria" w:eastAsia="Times New Roman" w:hAnsi="Cambria" w:cs="Times New Roman"/>
      <w:b/>
      <w:bCs/>
      <w:kern w:val="2"/>
      <w:sz w:val="32"/>
      <w:szCs w:val="32"/>
      <w:lang w:eastAsia="ru-RU"/>
    </w:rPr>
  </w:style>
  <w:style w:type="character" w:customStyle="1" w:styleId="21">
    <w:name w:val="Заголовок 2 Знак"/>
    <w:basedOn w:val="a0"/>
    <w:qFormat/>
    <w:rPr>
      <w:rFonts w:ascii="Cambria" w:eastAsia="Times New Roman" w:hAnsi="Cambria" w:cs="Times New Roman"/>
      <w:b/>
      <w:bCs/>
      <w:i/>
      <w:iCs/>
      <w:sz w:val="28"/>
      <w:szCs w:val="28"/>
      <w:lang w:eastAsia="ru-RU"/>
    </w:rPr>
  </w:style>
  <w:style w:type="character" w:customStyle="1" w:styleId="40">
    <w:name w:val="Заголовок 4 Знак"/>
    <w:basedOn w:val="a0"/>
    <w:qFormat/>
    <w:rPr>
      <w:rFonts w:ascii="Times New Roman" w:eastAsia="Times New Roman" w:hAnsi="Times New Roman" w:cs="Times New Roman"/>
      <w:b/>
      <w:bCs/>
      <w:sz w:val="24"/>
      <w:szCs w:val="24"/>
      <w:lang w:eastAsia="ru-RU"/>
    </w:rPr>
  </w:style>
  <w:style w:type="character" w:customStyle="1" w:styleId="apple-converted-space">
    <w:name w:val="apple-converted-space"/>
    <w:basedOn w:val="a0"/>
    <w:qFormat/>
  </w:style>
  <w:style w:type="character" w:customStyle="1" w:styleId="-">
    <w:name w:val="Интернет-ссылка"/>
    <w:rPr>
      <w:color w:val="0000FF"/>
      <w:u w:val="single"/>
    </w:rPr>
  </w:style>
  <w:style w:type="character" w:customStyle="1" w:styleId="a3">
    <w:name w:val="Основной текст с отступом Знак"/>
    <w:basedOn w:val="a0"/>
    <w:qFormat/>
    <w:rPr>
      <w:rFonts w:ascii="Times New Roman" w:eastAsia="Times New Roman" w:hAnsi="Times New Roman" w:cs="Times New Roman"/>
      <w:sz w:val="24"/>
      <w:szCs w:val="20"/>
    </w:rPr>
  </w:style>
  <w:style w:type="character" w:customStyle="1" w:styleId="a4">
    <w:name w:val="Основной текст Знак"/>
    <w:basedOn w:val="a0"/>
    <w:qFormat/>
    <w:rPr>
      <w:rFonts w:ascii="Times New Roman" w:eastAsia="Times New Roman" w:hAnsi="Times New Roman" w:cs="Times New Roman"/>
      <w:sz w:val="24"/>
      <w:szCs w:val="20"/>
    </w:rPr>
  </w:style>
  <w:style w:type="character" w:customStyle="1" w:styleId="30">
    <w:name w:val="Основной текст с отступом 3 Знак"/>
    <w:basedOn w:val="a0"/>
    <w:qFormat/>
    <w:rPr>
      <w:rFonts w:ascii="Times New Roman" w:eastAsia="Times New Roman" w:hAnsi="Times New Roman" w:cs="Times New Roman"/>
      <w:sz w:val="24"/>
      <w:szCs w:val="20"/>
      <w:lang w:eastAsia="ru-RU"/>
    </w:rPr>
  </w:style>
  <w:style w:type="character" w:customStyle="1" w:styleId="22">
    <w:name w:val="Основной текст с отступом 2 Знак"/>
    <w:basedOn w:val="a0"/>
    <w:qFormat/>
    <w:rPr>
      <w:rFonts w:ascii="Times New Roman" w:eastAsia="Times New Roman" w:hAnsi="Times New Roman" w:cs="Times New Roman"/>
      <w:sz w:val="24"/>
      <w:szCs w:val="24"/>
      <w:lang w:eastAsia="ru-RU"/>
    </w:rPr>
  </w:style>
  <w:style w:type="character" w:customStyle="1" w:styleId="a5">
    <w:name w:val="Текст выноски Знак"/>
    <w:basedOn w:val="a0"/>
    <w:qFormat/>
    <w:rPr>
      <w:rFonts w:ascii="Tahoma" w:eastAsia="Times New Roman" w:hAnsi="Tahoma" w:cs="Tahoma"/>
      <w:sz w:val="16"/>
      <w:szCs w:val="16"/>
      <w:lang w:eastAsia="ru-RU"/>
    </w:rPr>
  </w:style>
  <w:style w:type="character" w:customStyle="1" w:styleId="a6">
    <w:name w:val="Заголовок Знак"/>
    <w:basedOn w:val="a0"/>
    <w:qFormat/>
    <w:rPr>
      <w:rFonts w:ascii="Cambria" w:eastAsia="Times New Roman" w:hAnsi="Cambria" w:cs="Times New Roman"/>
      <w:b/>
      <w:bCs/>
      <w:kern w:val="2"/>
      <w:sz w:val="32"/>
      <w:szCs w:val="32"/>
      <w:lang w:eastAsia="ru-RU"/>
    </w:rPr>
  </w:style>
  <w:style w:type="character" w:customStyle="1" w:styleId="23">
    <w:name w:val="Основной текст 2 Знак"/>
    <w:basedOn w:val="a0"/>
    <w:qFormat/>
    <w:rPr>
      <w:rFonts w:ascii="Times New Roman" w:eastAsia="Times New Roman" w:hAnsi="Times New Roman" w:cs="Times New Roman"/>
      <w:sz w:val="20"/>
      <w:szCs w:val="20"/>
      <w:lang w:eastAsia="ru-RU"/>
    </w:rPr>
  </w:style>
  <w:style w:type="character" w:customStyle="1" w:styleId="a7">
    <w:name w:val="Нижний колонтитул Знак"/>
    <w:basedOn w:val="a0"/>
    <w:qFormat/>
    <w:rPr>
      <w:rFonts w:ascii="Times New Roman" w:eastAsia="Times New Roman" w:hAnsi="Times New Roman" w:cs="Times New Roman"/>
      <w:sz w:val="24"/>
      <w:szCs w:val="24"/>
      <w:lang w:eastAsia="ru-RU"/>
    </w:rPr>
  </w:style>
  <w:style w:type="character" w:customStyle="1" w:styleId="a8">
    <w:name w:val="Верхний колонтитул Знак"/>
    <w:basedOn w:val="a0"/>
    <w:qFormat/>
    <w:rPr>
      <w:rFonts w:ascii="Times New Roman" w:eastAsia="Times New Roman" w:hAnsi="Times New Roman" w:cs="Times New Roman"/>
      <w:sz w:val="24"/>
      <w:szCs w:val="24"/>
      <w:lang w:eastAsia="ru-RU"/>
    </w:rPr>
  </w:style>
  <w:style w:type="character" w:styleId="a9">
    <w:name w:val="annotation reference"/>
    <w:qFormat/>
    <w:rPr>
      <w:sz w:val="16"/>
      <w:szCs w:val="16"/>
    </w:rPr>
  </w:style>
  <w:style w:type="character" w:customStyle="1" w:styleId="14">
    <w:name w:val="Основной текст Знак14"/>
    <w:qFormat/>
    <w:rPr>
      <w:rFonts w:ascii="Times New Roman" w:hAnsi="Times New Roman" w:cs="Times New Roman"/>
      <w:sz w:val="24"/>
      <w:szCs w:val="24"/>
    </w:rPr>
  </w:style>
  <w:style w:type="character" w:customStyle="1" w:styleId="31">
    <w:name w:val="Заголовок 3 Знак"/>
    <w:basedOn w:val="a0"/>
    <w:qFormat/>
    <w:rPr>
      <w:rFonts w:ascii="Cambria" w:eastAsia="Calibri" w:hAnsi="Cambria" w:cs="Tahoma"/>
      <w:color w:val="243F60"/>
      <w:sz w:val="24"/>
      <w:szCs w:val="24"/>
      <w:lang w:eastAsia="ru-RU"/>
    </w:rPr>
  </w:style>
  <w:style w:type="character" w:customStyle="1" w:styleId="aa">
    <w:name w:val="Таблица текст Знак"/>
    <w:qFormat/>
    <w:rPr>
      <w:rFonts w:ascii="Times New Roman" w:eastAsia="Times New Roman" w:hAnsi="Times New Roman" w:cs="Times New Roman"/>
      <w:sz w:val="24"/>
      <w:szCs w:val="20"/>
      <w:lang w:eastAsia="ru-RU"/>
    </w:rPr>
  </w:style>
  <w:style w:type="character" w:customStyle="1" w:styleId="11">
    <w:name w:val="Подпункт Знак1"/>
    <w:basedOn w:val="a0"/>
    <w:qFormat/>
    <w:rPr>
      <w:rFonts w:ascii="Times New Roman" w:eastAsia="Times New Roman" w:hAnsi="Times New Roman" w:cs="Times New Roman"/>
      <w:sz w:val="28"/>
      <w:szCs w:val="20"/>
      <w:lang w:eastAsia="ru-RU"/>
    </w:rPr>
  </w:style>
  <w:style w:type="character" w:styleId="ab">
    <w:name w:val="page number"/>
    <w:qFormat/>
    <w:rPr>
      <w:rFonts w:ascii="Times New Roman" w:hAnsi="Times New Roman"/>
      <w:sz w:val="20"/>
    </w:rPr>
  </w:style>
  <w:style w:type="character" w:customStyle="1" w:styleId="ac">
    <w:name w:val="Текст сноски Знак"/>
    <w:basedOn w:val="a0"/>
    <w:qFormat/>
    <w:rPr>
      <w:rFonts w:ascii="Times New Roman" w:eastAsia="Times New Roman" w:hAnsi="Times New Roman" w:cs="Times New Roman"/>
      <w:sz w:val="20"/>
      <w:szCs w:val="20"/>
      <w:lang w:eastAsia="ru-RU"/>
    </w:rPr>
  </w:style>
  <w:style w:type="character" w:customStyle="1" w:styleId="ad">
    <w:name w:val="Привязка сноски"/>
    <w:rPr>
      <w:vertAlign w:val="superscript"/>
    </w:rPr>
  </w:style>
  <w:style w:type="character" w:customStyle="1" w:styleId="FootnoteCharacters">
    <w:name w:val="Footnote Characters"/>
    <w:qFormat/>
    <w:rPr>
      <w:vertAlign w:val="superscript"/>
    </w:rPr>
  </w:style>
  <w:style w:type="character" w:customStyle="1" w:styleId="ae">
    <w:name w:val="Абзац списка Знак"/>
    <w:qFormat/>
    <w:rPr>
      <w:rFonts w:ascii="Calibri" w:eastAsia="Calibri" w:hAnsi="Calibri" w:cs="Times New Roman"/>
      <w:lang w:eastAsia="ru-RU"/>
    </w:rPr>
  </w:style>
  <w:style w:type="character" w:customStyle="1" w:styleId="af">
    <w:name w:val="Подзаголовок Знак"/>
    <w:basedOn w:val="a0"/>
    <w:qFormat/>
    <w:rPr>
      <w:rFonts w:ascii="Arial" w:eastAsia="Times New Roman" w:hAnsi="Arial" w:cs="Times New Roman"/>
      <w:sz w:val="24"/>
      <w:szCs w:val="20"/>
      <w:lang w:eastAsia="ru-RU"/>
    </w:rPr>
  </w:style>
  <w:style w:type="character" w:customStyle="1" w:styleId="12">
    <w:name w:val="Пункт Знак1"/>
    <w:qFormat/>
    <w:rPr>
      <w:rFonts w:ascii="Times New Roman" w:eastAsia="Times New Roman" w:hAnsi="Times New Roman" w:cs="Times New Roman"/>
      <w:sz w:val="28"/>
      <w:szCs w:val="20"/>
      <w:lang w:eastAsia="ru-RU"/>
    </w:rPr>
  </w:style>
  <w:style w:type="character" w:customStyle="1" w:styleId="FontStyle19">
    <w:name w:val="Font Style19"/>
    <w:qFormat/>
    <w:rPr>
      <w:rFonts w:ascii="Times New Roman" w:hAnsi="Times New Roman" w:cs="Times New Roman"/>
      <w:b/>
      <w:bCs/>
      <w:sz w:val="22"/>
      <w:szCs w:val="22"/>
    </w:rPr>
  </w:style>
  <w:style w:type="character" w:customStyle="1" w:styleId="FontStyle14">
    <w:name w:val="Font Style14"/>
    <w:uiPriority w:val="99"/>
    <w:qFormat/>
    <w:rPr>
      <w:rFonts w:ascii="Times New Roman" w:hAnsi="Times New Roman" w:cs="Times New Roman"/>
      <w:sz w:val="22"/>
      <w:szCs w:val="22"/>
    </w:rPr>
  </w:style>
  <w:style w:type="paragraph" w:styleId="af0">
    <w:name w:val="Title"/>
    <w:basedOn w:val="a"/>
    <w:next w:val="af1"/>
    <w:qFormat/>
    <w:pPr>
      <w:spacing w:before="240" w:after="60"/>
      <w:jc w:val="center"/>
      <w:outlineLvl w:val="0"/>
    </w:pPr>
    <w:rPr>
      <w:rFonts w:ascii="Cambria" w:hAnsi="Cambria"/>
      <w:b/>
      <w:bCs/>
      <w:kern w:val="2"/>
      <w:sz w:val="32"/>
      <w:szCs w:val="32"/>
    </w:rPr>
  </w:style>
  <w:style w:type="paragraph" w:styleId="af1">
    <w:name w:val="Body Text"/>
    <w:basedOn w:val="a"/>
    <w:pPr>
      <w:spacing w:after="120"/>
      <w:jc w:val="both"/>
    </w:pPr>
    <w:rPr>
      <w:szCs w:val="20"/>
    </w:rPr>
  </w:style>
  <w:style w:type="paragraph" w:styleId="af2">
    <w:name w:val="List"/>
    <w:basedOn w:val="af1"/>
    <w:rPr>
      <w:rFonts w:cs="Lucida Sans"/>
    </w:rPr>
  </w:style>
  <w:style w:type="paragraph" w:styleId="af3">
    <w:name w:val="caption"/>
    <w:basedOn w:val="a"/>
    <w:qFormat/>
    <w:pPr>
      <w:suppressLineNumbers/>
      <w:spacing w:before="120" w:after="120"/>
    </w:pPr>
    <w:rPr>
      <w:rFonts w:cs="Lucida Sans"/>
      <w:i/>
      <w:iCs/>
    </w:rPr>
  </w:style>
  <w:style w:type="paragraph" w:styleId="af4">
    <w:name w:val="index heading"/>
    <w:basedOn w:val="a"/>
    <w:qFormat/>
    <w:pPr>
      <w:suppressLineNumbers/>
    </w:pPr>
    <w:rPr>
      <w:rFonts w:cs="Lucida Sans"/>
    </w:rPr>
  </w:style>
  <w:style w:type="paragraph" w:customStyle="1" w:styleId="western">
    <w:name w:val="western"/>
    <w:basedOn w:val="a"/>
    <w:qFormat/>
    <w:pPr>
      <w:spacing w:before="280" w:after="280"/>
    </w:pPr>
  </w:style>
  <w:style w:type="paragraph" w:styleId="af5">
    <w:name w:val="Normal (Web)"/>
    <w:basedOn w:val="a"/>
    <w:qFormat/>
    <w:pPr>
      <w:spacing w:before="280" w:after="280"/>
    </w:pPr>
  </w:style>
  <w:style w:type="paragraph" w:customStyle="1" w:styleId="24">
    <w:name w:val="Стиль2"/>
    <w:basedOn w:val="25"/>
    <w:qFormat/>
    <w:pPr>
      <w:keepNext/>
      <w:keepLines/>
      <w:widowControl w:val="0"/>
      <w:suppressLineNumbers/>
      <w:tabs>
        <w:tab w:val="clear" w:pos="4113"/>
        <w:tab w:val="left" w:pos="1440"/>
      </w:tabs>
      <w:spacing w:after="60"/>
      <w:ind w:left="1440" w:hanging="360"/>
      <w:jc w:val="both"/>
    </w:pPr>
    <w:rPr>
      <w:b/>
      <w:szCs w:val="20"/>
    </w:rPr>
  </w:style>
  <w:style w:type="paragraph" w:styleId="25">
    <w:name w:val="List Number 2"/>
    <w:basedOn w:val="a"/>
    <w:qFormat/>
    <w:pPr>
      <w:tabs>
        <w:tab w:val="left" w:pos="4113"/>
      </w:tabs>
      <w:ind w:left="4113" w:hanging="568"/>
      <w:contextualSpacing/>
    </w:pPr>
  </w:style>
  <w:style w:type="paragraph" w:styleId="af6">
    <w:name w:val="Body Text Indent"/>
    <w:basedOn w:val="a"/>
    <w:pPr>
      <w:ind w:left="720" w:hanging="720"/>
      <w:jc w:val="both"/>
    </w:pPr>
    <w:rPr>
      <w:szCs w:val="20"/>
    </w:rPr>
  </w:style>
  <w:style w:type="paragraph" w:styleId="32">
    <w:name w:val="Body Text Indent 3"/>
    <w:basedOn w:val="a"/>
    <w:qFormat/>
    <w:pPr>
      <w:ind w:firstLine="540"/>
    </w:pPr>
    <w:rPr>
      <w:szCs w:val="20"/>
    </w:rPr>
  </w:style>
  <w:style w:type="paragraph" w:styleId="af7">
    <w:name w:val="List Paragraph"/>
    <w:basedOn w:val="a"/>
    <w:qFormat/>
    <w:pPr>
      <w:ind w:left="720"/>
    </w:pPr>
    <w:rPr>
      <w:rFonts w:ascii="Calibri" w:eastAsia="Calibri" w:hAnsi="Calibri"/>
      <w:sz w:val="22"/>
      <w:szCs w:val="22"/>
    </w:rPr>
  </w:style>
  <w:style w:type="paragraph" w:customStyle="1" w:styleId="2">
    <w:name w:val="Пункт_2"/>
    <w:basedOn w:val="a"/>
    <w:qFormat/>
    <w:pPr>
      <w:numPr>
        <w:numId w:val="1"/>
      </w:numPr>
      <w:spacing w:line="360" w:lineRule="auto"/>
      <w:jc w:val="both"/>
    </w:pPr>
    <w:rPr>
      <w:sz w:val="28"/>
      <w:szCs w:val="20"/>
    </w:rPr>
  </w:style>
  <w:style w:type="paragraph" w:customStyle="1" w:styleId="33">
    <w:name w:val="Пункт_3"/>
    <w:basedOn w:val="2"/>
    <w:qFormat/>
  </w:style>
  <w:style w:type="paragraph" w:customStyle="1" w:styleId="41">
    <w:name w:val="Пункт_4"/>
    <w:basedOn w:val="33"/>
    <w:qFormat/>
  </w:style>
  <w:style w:type="paragraph" w:customStyle="1" w:styleId="5ABCD">
    <w:name w:val="Пункт_5_ABCD"/>
    <w:basedOn w:val="a"/>
    <w:qFormat/>
    <w:pPr>
      <w:tabs>
        <w:tab w:val="left" w:pos="4113"/>
      </w:tabs>
      <w:spacing w:line="360" w:lineRule="auto"/>
      <w:ind w:left="4113" w:hanging="568"/>
      <w:jc w:val="both"/>
    </w:pPr>
    <w:rPr>
      <w:sz w:val="28"/>
      <w:szCs w:val="20"/>
    </w:rPr>
  </w:style>
  <w:style w:type="paragraph" w:customStyle="1" w:styleId="13">
    <w:name w:val="Пункт_1"/>
    <w:basedOn w:val="a"/>
    <w:qFormat/>
    <w:pPr>
      <w:keepNext/>
      <w:spacing w:before="480" w:after="240"/>
      <w:jc w:val="center"/>
      <w:outlineLvl w:val="0"/>
    </w:pPr>
    <w:rPr>
      <w:rFonts w:ascii="Arial" w:hAnsi="Arial"/>
      <w:b/>
      <w:sz w:val="32"/>
      <w:szCs w:val="28"/>
    </w:rPr>
  </w:style>
  <w:style w:type="paragraph" w:customStyle="1" w:styleId="15">
    <w:name w:val="Обычный1"/>
    <w:qFormat/>
    <w:pPr>
      <w:widowControl w:val="0"/>
      <w:snapToGrid w:val="0"/>
      <w:ind w:firstLine="400"/>
      <w:jc w:val="both"/>
    </w:pPr>
    <w:rPr>
      <w:rFonts w:ascii="Times New Roman" w:eastAsia="Times New Roman" w:hAnsi="Times New Roman" w:cs="Times New Roman"/>
      <w:sz w:val="24"/>
      <w:szCs w:val="20"/>
      <w:lang w:eastAsia="ru-RU"/>
    </w:rPr>
  </w:style>
  <w:style w:type="paragraph" w:styleId="26">
    <w:name w:val="Body Text Indent 2"/>
    <w:basedOn w:val="a"/>
    <w:qFormat/>
    <w:pPr>
      <w:spacing w:after="120" w:line="480" w:lineRule="auto"/>
      <w:ind w:left="283"/>
    </w:pPr>
  </w:style>
  <w:style w:type="paragraph" w:styleId="af8">
    <w:name w:val="Balloon Text"/>
    <w:basedOn w:val="a"/>
    <w:qFormat/>
    <w:rPr>
      <w:rFonts w:ascii="Tahoma" w:hAnsi="Tahoma" w:cs="Tahoma"/>
      <w:sz w:val="16"/>
      <w:szCs w:val="16"/>
    </w:rPr>
  </w:style>
  <w:style w:type="paragraph" w:customStyle="1" w:styleId="ConsNormal">
    <w:name w:val="ConsNormal"/>
    <w:qFormat/>
    <w:pPr>
      <w:ind w:right="19772" w:firstLine="720"/>
    </w:pPr>
    <w:rPr>
      <w:rFonts w:ascii="Arial" w:eastAsia="Times New Roman" w:hAnsi="Arial" w:cs="Arial"/>
      <w:sz w:val="24"/>
      <w:szCs w:val="24"/>
      <w:lang w:eastAsia="ru-RU"/>
    </w:rPr>
  </w:style>
  <w:style w:type="paragraph" w:styleId="27">
    <w:name w:val="Body Text 2"/>
    <w:basedOn w:val="a"/>
    <w:qFormat/>
    <w:pPr>
      <w:widowControl w:val="0"/>
      <w:snapToGrid w:val="0"/>
      <w:spacing w:after="120" w:line="480" w:lineRule="auto"/>
      <w:jc w:val="both"/>
    </w:pPr>
    <w:rPr>
      <w:sz w:val="20"/>
      <w:szCs w:val="20"/>
    </w:rPr>
  </w:style>
  <w:style w:type="paragraph" w:customStyle="1" w:styleId="af9">
    <w:name w:val="Верхний и нижний колонтитулы"/>
    <w:basedOn w:val="a"/>
    <w:qFormat/>
  </w:style>
  <w:style w:type="paragraph" w:styleId="afa">
    <w:name w:val="footer"/>
    <w:basedOn w:val="a"/>
    <w:pPr>
      <w:tabs>
        <w:tab w:val="center" w:pos="4677"/>
        <w:tab w:val="right" w:pos="9355"/>
      </w:tabs>
    </w:pPr>
  </w:style>
  <w:style w:type="paragraph" w:customStyle="1" w:styleId="afb">
    <w:name w:val="Пункт"/>
    <w:basedOn w:val="a"/>
    <w:qFormat/>
    <w:pPr>
      <w:spacing w:line="360" w:lineRule="auto"/>
      <w:jc w:val="both"/>
    </w:pPr>
    <w:rPr>
      <w:sz w:val="28"/>
      <w:szCs w:val="20"/>
    </w:rPr>
  </w:style>
  <w:style w:type="paragraph" w:customStyle="1" w:styleId="afc">
    <w:name w:val="Стиль"/>
    <w:qFormat/>
    <w:pPr>
      <w:widowControl w:val="0"/>
    </w:pPr>
    <w:rPr>
      <w:rFonts w:ascii="Times New Roman" w:eastAsia="Times New Roman" w:hAnsi="Times New Roman" w:cs="Times New Roman"/>
      <w:sz w:val="24"/>
      <w:szCs w:val="24"/>
      <w:lang w:eastAsia="ru-RU"/>
    </w:rPr>
  </w:style>
  <w:style w:type="paragraph" w:styleId="afd">
    <w:name w:val="header"/>
    <w:basedOn w:val="a"/>
    <w:pPr>
      <w:tabs>
        <w:tab w:val="center" w:pos="4677"/>
        <w:tab w:val="right" w:pos="9355"/>
      </w:tabs>
    </w:pPr>
  </w:style>
  <w:style w:type="paragraph" w:customStyle="1" w:styleId="34">
    <w:name w:val="Стиль3 Знак Знак"/>
    <w:basedOn w:val="26"/>
    <w:qFormat/>
  </w:style>
  <w:style w:type="paragraph" w:styleId="afe">
    <w:name w:val="No Spacing"/>
    <w:qFormat/>
    <w:rPr>
      <w:rFonts w:eastAsia="Times New Roman" w:cs="Times New Roman"/>
      <w:lang w:eastAsia="ru-RU"/>
    </w:rPr>
  </w:style>
  <w:style w:type="paragraph" w:customStyle="1" w:styleId="aff">
    <w:name w:val="Таблица шапка"/>
    <w:basedOn w:val="a"/>
    <w:qFormat/>
    <w:pPr>
      <w:keepNext/>
      <w:spacing w:before="40" w:after="40"/>
      <w:ind w:left="57" w:right="57"/>
    </w:pPr>
    <w:rPr>
      <w:sz w:val="22"/>
      <w:szCs w:val="20"/>
    </w:rPr>
  </w:style>
  <w:style w:type="paragraph" w:customStyle="1" w:styleId="aff0">
    <w:name w:val="Таблица текст"/>
    <w:basedOn w:val="a"/>
    <w:qFormat/>
    <w:pPr>
      <w:spacing w:before="40" w:after="40"/>
      <w:ind w:left="57" w:right="57"/>
    </w:pPr>
    <w:rPr>
      <w:szCs w:val="20"/>
    </w:rPr>
  </w:style>
  <w:style w:type="paragraph" w:customStyle="1" w:styleId="aff1">
    <w:name w:val="Подпункт"/>
    <w:basedOn w:val="afb"/>
    <w:qFormat/>
    <w:pPr>
      <w:tabs>
        <w:tab w:val="left" w:pos="1134"/>
      </w:tabs>
      <w:ind w:left="1134" w:hanging="1134"/>
    </w:pPr>
  </w:style>
  <w:style w:type="paragraph" w:customStyle="1" w:styleId="28">
    <w:name w:val="Пункт2"/>
    <w:basedOn w:val="afb"/>
    <w:qFormat/>
    <w:pPr>
      <w:keepNext/>
      <w:tabs>
        <w:tab w:val="left" w:pos="1134"/>
      </w:tabs>
      <w:spacing w:before="240" w:after="120" w:line="240" w:lineRule="auto"/>
      <w:ind w:left="1134" w:hanging="1134"/>
      <w:jc w:val="left"/>
      <w:outlineLvl w:val="2"/>
    </w:pPr>
    <w:rPr>
      <w:b/>
    </w:rPr>
  </w:style>
  <w:style w:type="paragraph" w:customStyle="1" w:styleId="aff2">
    <w:name w:val="Подподпункт"/>
    <w:basedOn w:val="aff1"/>
    <w:qFormat/>
    <w:pPr>
      <w:tabs>
        <w:tab w:val="clear" w:pos="1134"/>
        <w:tab w:val="left" w:pos="360"/>
        <w:tab w:val="left" w:pos="3600"/>
      </w:tabs>
      <w:ind w:left="3600" w:hanging="360"/>
    </w:pPr>
  </w:style>
  <w:style w:type="paragraph" w:styleId="aff3">
    <w:name w:val="footnote text"/>
    <w:basedOn w:val="a"/>
    <w:rPr>
      <w:sz w:val="20"/>
      <w:szCs w:val="20"/>
    </w:rPr>
  </w:style>
  <w:style w:type="paragraph" w:customStyle="1" w:styleId="ConsPlusNormal">
    <w:name w:val="ConsPlusNormal"/>
    <w:qFormat/>
    <w:rPr>
      <w:rFonts w:ascii="Arial" w:hAnsi="Arial" w:cs="Arial"/>
      <w:sz w:val="20"/>
      <w:szCs w:val="20"/>
      <w:lang w:eastAsia="ru-RU"/>
    </w:rPr>
  </w:style>
  <w:style w:type="paragraph" w:customStyle="1" w:styleId="ConsNonformat">
    <w:name w:val="ConsNonformat"/>
    <w:qFormat/>
    <w:rPr>
      <w:rFonts w:ascii="Consultant" w:eastAsia="Times New Roman" w:hAnsi="Consultant" w:cs="Times New Roman"/>
      <w:sz w:val="20"/>
      <w:szCs w:val="20"/>
      <w:lang w:eastAsia="ru-RU"/>
    </w:rPr>
  </w:style>
  <w:style w:type="paragraph" w:styleId="aff4">
    <w:name w:val="Subtitle"/>
    <w:basedOn w:val="a"/>
    <w:qFormat/>
    <w:pPr>
      <w:spacing w:after="60"/>
      <w:jc w:val="center"/>
      <w:outlineLvl w:val="1"/>
    </w:pPr>
    <w:rPr>
      <w:rFonts w:ascii="Arial" w:hAnsi="Arial"/>
      <w:szCs w:val="20"/>
    </w:rPr>
  </w:style>
  <w:style w:type="paragraph" w:customStyle="1" w:styleId="29">
    <w:name w:val="Обычный2"/>
    <w:qFormat/>
    <w:pPr>
      <w:widowControl w:val="0"/>
      <w:spacing w:line="300" w:lineRule="auto"/>
      <w:ind w:firstLine="680"/>
      <w:jc w:val="both"/>
    </w:pPr>
    <w:rPr>
      <w:rFonts w:ascii="Times New Roman" w:eastAsia="Times New Roman" w:hAnsi="Times New Roman" w:cs="Times New Roman"/>
      <w:szCs w:val="20"/>
      <w:lang w:eastAsia="ru-RU"/>
    </w:rPr>
  </w:style>
  <w:style w:type="paragraph" w:customStyle="1" w:styleId="Style8">
    <w:name w:val="Style8"/>
    <w:basedOn w:val="a"/>
    <w:qFormat/>
    <w:pPr>
      <w:widowControl w:val="0"/>
      <w:spacing w:line="274" w:lineRule="exact"/>
      <w:ind w:firstLine="1555"/>
      <w:jc w:val="both"/>
    </w:pPr>
  </w:style>
  <w:style w:type="paragraph" w:customStyle="1" w:styleId="aff5">
    <w:name w:val="Содержимое таблицы"/>
    <w:basedOn w:val="a"/>
    <w:qFormat/>
    <w:pPr>
      <w:widowControl w:val="0"/>
      <w:suppressLineNumbers/>
    </w:pPr>
  </w:style>
  <w:style w:type="paragraph" w:customStyle="1" w:styleId="Normalunindented">
    <w:name w:val="Normal unindented"/>
    <w:uiPriority w:val="99"/>
    <w:qFormat/>
    <w:rsid w:val="00684BDF"/>
    <w:pPr>
      <w:spacing w:before="120" w:after="120" w:line="276" w:lineRule="auto"/>
      <w:jc w:val="both"/>
    </w:pPr>
    <w:rPr>
      <w:rFonts w:ascii="Times New Roman" w:eastAsiaTheme="minorEastAsia" w:hAnsi="Times New Roman" w:cs="Times New Roman"/>
      <w:kern w:val="2"/>
      <w:lang w:eastAsia="ru-RU"/>
    </w:rPr>
  </w:style>
  <w:style w:type="numbering" w:customStyle="1" w:styleId="16">
    <w:name w:val="Стиль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4985</Words>
  <Characters>28417</Characters>
  <Application>Microsoft Office Word</Application>
  <DocSecurity>0</DocSecurity>
  <Lines>236</Lines>
  <Paragraphs>66</Paragraphs>
  <ScaleCrop>false</ScaleCrop>
  <Company>SPecialiST RePack</Company>
  <LinksUpToDate>false</LinksUpToDate>
  <CharactersWithSpaces>33336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Кузнецова Татьяна Игоревна</dc:creator>
  <dc:description/>
  <cp:lastModifiedBy>Дмитрий Золотарев</cp:lastModifiedBy>
  <cp:revision>18</cp:revision>
  <cp:lastPrinted>2020-02-28T08:20:00Z</cp:lastPrinted>
  <dcterms:created xsi:type="dcterms:W3CDTF">2022-01-27T14:13:00Z</dcterms:created>
  <dcterms:modified xsi:type="dcterms:W3CDTF">2022-02-15T19:02:00Z</dcterms:modified>
  <dc:language>ru-RU</dc:language>
</cp:coreProperties>
</file>